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346F8" w14:textId="77777777" w:rsidR="005C38C7" w:rsidRPr="005C38C7" w:rsidRDefault="005C38C7" w:rsidP="005C38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32"/>
          <w:szCs w:val="32"/>
          <w:lang w:eastAsia="nb-NO"/>
        </w:rPr>
      </w:pPr>
      <w:r>
        <w:rPr>
          <w:rFonts w:ascii="Helvetica" w:eastAsia="Times New Roman" w:hAnsi="Helvetica" w:cs="Helvetica"/>
          <w:b/>
          <w:color w:val="000000"/>
          <w:sz w:val="32"/>
          <w:szCs w:val="32"/>
          <w:lang w:eastAsia="nb-NO"/>
        </w:rPr>
        <w:t>R</w:t>
      </w:r>
      <w:r w:rsidRPr="005C38C7">
        <w:rPr>
          <w:rFonts w:ascii="Helvetica" w:eastAsia="Times New Roman" w:hAnsi="Helvetica" w:cs="Helvetica"/>
          <w:b/>
          <w:color w:val="000000"/>
          <w:sz w:val="32"/>
          <w:szCs w:val="32"/>
          <w:lang w:eastAsia="nb-NO"/>
        </w:rPr>
        <w:t xml:space="preserve">isikovurdering av </w:t>
      </w:r>
      <w:r w:rsidR="00F44620">
        <w:rPr>
          <w:rFonts w:ascii="Helvetica" w:eastAsia="Times New Roman" w:hAnsi="Helvetica" w:cs="Helvetica"/>
          <w:b/>
          <w:color w:val="000000"/>
          <w:sz w:val="32"/>
          <w:szCs w:val="32"/>
          <w:lang w:eastAsia="nb-NO"/>
        </w:rPr>
        <w:t>NM</w:t>
      </w:r>
      <w:r w:rsidR="00205CFB">
        <w:rPr>
          <w:rFonts w:ascii="Helvetica" w:eastAsia="Times New Roman" w:hAnsi="Helvetica" w:cs="Helvetica"/>
          <w:b/>
          <w:color w:val="000000"/>
          <w:sz w:val="32"/>
          <w:szCs w:val="32"/>
          <w:lang w:eastAsia="nb-NO"/>
        </w:rPr>
        <w:t xml:space="preserve"> del 2 kombinert </w:t>
      </w:r>
      <w:r w:rsidR="00A76C45">
        <w:rPr>
          <w:rFonts w:ascii="Helvetica" w:eastAsia="Times New Roman" w:hAnsi="Helvetica" w:cs="Helvetica"/>
          <w:b/>
          <w:color w:val="000000"/>
          <w:sz w:val="32"/>
          <w:szCs w:val="32"/>
          <w:lang w:eastAsia="nb-NO"/>
        </w:rPr>
        <w:t xml:space="preserve"> </w:t>
      </w:r>
      <w:r w:rsidR="00205CFB">
        <w:rPr>
          <w:rFonts w:ascii="Helvetica" w:eastAsia="Times New Roman" w:hAnsi="Helvetica" w:cs="Helvetica"/>
          <w:b/>
          <w:color w:val="000000"/>
          <w:sz w:val="32"/>
          <w:szCs w:val="32"/>
          <w:lang w:eastAsia="nb-NO"/>
        </w:rPr>
        <w:t>hopp</w:t>
      </w:r>
    </w:p>
    <w:p w14:paraId="580678E6" w14:textId="77777777" w:rsidR="005C38C7" w:rsidRDefault="005C38C7" w:rsidP="005C38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b-NO"/>
        </w:rPr>
      </w:pPr>
    </w:p>
    <w:p w14:paraId="0B590379" w14:textId="77777777" w:rsidR="005C38C7" w:rsidRDefault="00D40D82" w:rsidP="005C38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Utarbeidet av </w:t>
      </w:r>
      <w:r w:rsidR="00205CFB">
        <w:rPr>
          <w:rFonts w:eastAsia="Times New Roman" w:cstheme="minorHAnsi"/>
          <w:color w:val="000000"/>
          <w:lang w:eastAsia="nb-NO"/>
        </w:rPr>
        <w:t>Roald Olsen 10</w:t>
      </w:r>
      <w:r w:rsidR="00F44620">
        <w:rPr>
          <w:rFonts w:eastAsia="Times New Roman" w:cstheme="minorHAnsi"/>
          <w:color w:val="000000"/>
          <w:lang w:eastAsia="nb-NO"/>
        </w:rPr>
        <w:t>.0</w:t>
      </w:r>
      <w:r w:rsidR="00205CFB">
        <w:rPr>
          <w:rFonts w:eastAsia="Times New Roman" w:cstheme="minorHAnsi"/>
          <w:color w:val="000000"/>
          <w:lang w:eastAsia="nb-NO"/>
        </w:rPr>
        <w:t>2</w:t>
      </w:r>
      <w:r w:rsidR="00F44620">
        <w:rPr>
          <w:rFonts w:eastAsia="Times New Roman" w:cstheme="minorHAnsi"/>
          <w:color w:val="000000"/>
          <w:lang w:eastAsia="nb-NO"/>
        </w:rPr>
        <w:t>.21</w:t>
      </w:r>
    </w:p>
    <w:p w14:paraId="70E6EC5B" w14:textId="77777777" w:rsidR="005C38C7" w:rsidRPr="005C38C7" w:rsidRDefault="005C38C7" w:rsidP="005C38C7">
      <w:pPr>
        <w:shd w:val="clear" w:color="auto" w:fill="FFFFFF"/>
        <w:spacing w:after="0" w:line="420" w:lineRule="atLeast"/>
        <w:rPr>
          <w:rFonts w:eastAsia="Times New Roman" w:cstheme="minorHAnsi"/>
          <w:color w:val="000000"/>
          <w:lang w:eastAsia="nb-NO"/>
        </w:rPr>
      </w:pPr>
    </w:p>
    <w:tbl>
      <w:tblPr>
        <w:tblStyle w:val="Tabellrutenett"/>
        <w:tblW w:w="5000" w:type="pct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461"/>
        <w:gridCol w:w="3517"/>
        <w:gridCol w:w="3310"/>
      </w:tblGrid>
      <w:tr w:rsidR="005C38C7" w:rsidRPr="005C38C7" w14:paraId="4B0190D7" w14:textId="77777777" w:rsidTr="04D35FF2">
        <w:tc>
          <w:tcPr>
            <w:tcW w:w="2402" w:type="dxa"/>
            <w:hideMark/>
          </w:tcPr>
          <w:p w14:paraId="66065020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Risikofaktor</w:t>
            </w:r>
            <w:r w:rsidRPr="005C38C7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31" w:type="dxa"/>
            <w:hideMark/>
          </w:tcPr>
          <w:p w14:paraId="1B3CB937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Vurdering</w:t>
            </w:r>
            <w:r w:rsidRPr="005C38C7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229" w:type="dxa"/>
            <w:hideMark/>
          </w:tcPr>
          <w:p w14:paraId="039A2171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Risikoreduserende tiltak</w:t>
            </w:r>
            <w:r w:rsidRPr="005C38C7">
              <w:rPr>
                <w:rFonts w:eastAsia="Times New Roman" w:cstheme="minorHAnsi"/>
                <w:lang w:eastAsia="nb-NO"/>
              </w:rPr>
              <w:t> </w:t>
            </w:r>
          </w:p>
        </w:tc>
      </w:tr>
      <w:tr w:rsidR="005C38C7" w:rsidRPr="005C38C7" w14:paraId="4D11F897" w14:textId="77777777" w:rsidTr="04D35FF2">
        <w:tc>
          <w:tcPr>
            <w:tcW w:w="2402" w:type="dxa"/>
            <w:hideMark/>
          </w:tcPr>
          <w:p w14:paraId="161E6911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Smittespredning av covid-19 i kommunen</w:t>
            </w:r>
            <w:r w:rsidRPr="005C38C7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31" w:type="dxa"/>
            <w:hideMark/>
          </w:tcPr>
          <w:p w14:paraId="27B1664D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lang w:eastAsia="nb-NO"/>
              </w:rPr>
              <w:t>Ved lokal smittespredning er det stor risiko for smitte ved arrangementer </w:t>
            </w:r>
          </w:p>
        </w:tc>
        <w:tc>
          <w:tcPr>
            <w:tcW w:w="3229" w:type="dxa"/>
            <w:hideMark/>
          </w:tcPr>
          <w:p w14:paraId="5BAE697E" w14:textId="77777777" w:rsidR="005C38C7" w:rsidRPr="005C38C7" w:rsidRDefault="00D40D82" w:rsidP="00491C88">
            <w:pPr>
              <w:rPr>
                <w:rFonts w:eastAsia="Times New Roman" w:cstheme="minorHAnsi"/>
                <w:lang w:eastAsia="nb-NO"/>
              </w:rPr>
            </w:pPr>
            <w:r w:rsidRPr="00D40D82">
              <w:rPr>
                <w:rFonts w:eastAsia="Times New Roman" w:cstheme="minorHAnsi"/>
                <w:color w:val="FF0000"/>
                <w:lang w:eastAsia="nb-NO"/>
              </w:rPr>
              <w:t>Er begrenset ved bruk av egne rutiner spesifikt for dette arrangementet.</w:t>
            </w:r>
          </w:p>
        </w:tc>
      </w:tr>
      <w:tr w:rsidR="005C38C7" w:rsidRPr="005C38C7" w14:paraId="20790FF4" w14:textId="77777777" w:rsidTr="04D35FF2">
        <w:tc>
          <w:tcPr>
            <w:tcW w:w="2402" w:type="dxa"/>
            <w:hideMark/>
          </w:tcPr>
          <w:p w14:paraId="457A8F53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Internasjonal deltagelse</w:t>
            </w:r>
            <w:r w:rsidRPr="005C38C7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31" w:type="dxa"/>
            <w:hideMark/>
          </w:tcPr>
          <w:p w14:paraId="09D92E29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lang w:eastAsia="nb-NO"/>
              </w:rPr>
              <w:t>Internasjonal deltagelse øker risiko for smitte. Personer som har vært i utlandet de siste 14 dager skal være i hjemmekarantene </w:t>
            </w:r>
          </w:p>
        </w:tc>
        <w:tc>
          <w:tcPr>
            <w:tcW w:w="3229" w:type="dxa"/>
            <w:hideMark/>
          </w:tcPr>
          <w:p w14:paraId="6BCC878D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lang w:eastAsia="nb-NO"/>
              </w:rPr>
              <w:t> </w:t>
            </w:r>
            <w:r w:rsidR="00DD5BE0" w:rsidRPr="00DD5BE0">
              <w:rPr>
                <w:rFonts w:eastAsia="Times New Roman" w:cstheme="minorHAnsi"/>
                <w:color w:val="FF0000"/>
                <w:lang w:eastAsia="nb-NO"/>
              </w:rPr>
              <w:t>Ikke aktuelt her</w:t>
            </w:r>
            <w:r w:rsidR="00FC4F5E">
              <w:rPr>
                <w:rFonts w:eastAsia="Times New Roman" w:cstheme="minorHAnsi"/>
                <w:color w:val="FF0000"/>
                <w:lang w:eastAsia="nb-NO"/>
              </w:rPr>
              <w:t>.</w:t>
            </w:r>
          </w:p>
        </w:tc>
      </w:tr>
      <w:tr w:rsidR="005C38C7" w:rsidRPr="005C38C7" w14:paraId="0CCE0EAD" w14:textId="77777777" w:rsidTr="04D35FF2">
        <w:tc>
          <w:tcPr>
            <w:tcW w:w="2402" w:type="dxa"/>
            <w:hideMark/>
          </w:tcPr>
          <w:p w14:paraId="5F65D47D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Deltagere med samfunnskritiske oppgaver</w:t>
            </w:r>
            <w:r w:rsidRPr="005C38C7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31" w:type="dxa"/>
            <w:hideMark/>
          </w:tcPr>
          <w:p w14:paraId="609598DF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lang w:eastAsia="nb-NO"/>
              </w:rPr>
              <w:t>For arrangementer som involverer helsesektoren eller deltagere med andre samfunnskritiske funksjoner bør det utvises særlig forsiktighet </w:t>
            </w:r>
          </w:p>
        </w:tc>
        <w:tc>
          <w:tcPr>
            <w:tcW w:w="3229" w:type="dxa"/>
            <w:hideMark/>
          </w:tcPr>
          <w:p w14:paraId="66169E91" w14:textId="77777777" w:rsidR="00DD5BE0" w:rsidRPr="005C38C7" w:rsidRDefault="00A85FD3" w:rsidP="00A85FD3">
            <w:pPr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color w:val="FF0000"/>
                <w:lang w:eastAsia="nb-NO"/>
              </w:rPr>
              <w:t>Informasjon om arrangementets smitteverntiltak er tilgjengelig</w:t>
            </w:r>
            <w:r w:rsidR="00B24C3B">
              <w:rPr>
                <w:rFonts w:eastAsia="Times New Roman" w:cstheme="minorHAnsi"/>
                <w:color w:val="FF0000"/>
                <w:lang w:eastAsia="nb-NO"/>
              </w:rPr>
              <w:t>.</w:t>
            </w:r>
            <w:r>
              <w:rPr>
                <w:rFonts w:eastAsia="Times New Roman" w:cstheme="minorHAnsi"/>
                <w:color w:val="FF0000"/>
                <w:lang w:eastAsia="nb-NO"/>
              </w:rPr>
              <w:t xml:space="preserve"> I tillegg er helsepersonell en egen kohort/sone.</w:t>
            </w:r>
            <w:r w:rsidR="00DD5BE0" w:rsidRPr="00DD5BE0">
              <w:rPr>
                <w:rFonts w:eastAsia="Times New Roman" w:cstheme="minorHAnsi"/>
                <w:color w:val="FF0000"/>
                <w:lang w:eastAsia="nb-NO"/>
              </w:rPr>
              <w:t> </w:t>
            </w:r>
          </w:p>
        </w:tc>
      </w:tr>
      <w:tr w:rsidR="005C38C7" w:rsidRPr="005C38C7" w14:paraId="5DCB3EB9" w14:textId="77777777" w:rsidTr="04D35FF2">
        <w:tc>
          <w:tcPr>
            <w:tcW w:w="2402" w:type="dxa"/>
            <w:hideMark/>
          </w:tcPr>
          <w:p w14:paraId="5815A8D6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Risikogrupper</w:t>
            </w:r>
            <w:r w:rsidRPr="005C38C7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31" w:type="dxa"/>
            <w:hideMark/>
          </w:tcPr>
          <w:p w14:paraId="51FAF71A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lang w:eastAsia="nb-NO"/>
              </w:rPr>
              <w:t>Eldre personer og personer med underliggende kronisk sykdom har høyere risiko for alvorlig forløp av covid-19 </w:t>
            </w:r>
          </w:p>
        </w:tc>
        <w:tc>
          <w:tcPr>
            <w:tcW w:w="3229" w:type="dxa"/>
            <w:hideMark/>
          </w:tcPr>
          <w:p w14:paraId="23E686B9" w14:textId="77777777" w:rsidR="00D40D82" w:rsidRPr="005C38C7" w:rsidRDefault="00A85FD3" w:rsidP="00491C88">
            <w:pPr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color w:val="FF0000"/>
                <w:lang w:eastAsia="nb-NO"/>
              </w:rPr>
              <w:t>Eldre personer i risikogruppe, er ikke involvert i arrangementet.</w:t>
            </w:r>
          </w:p>
        </w:tc>
      </w:tr>
      <w:tr w:rsidR="005C38C7" w:rsidRPr="005C38C7" w14:paraId="7414C2E2" w14:textId="77777777" w:rsidTr="04D35FF2">
        <w:tc>
          <w:tcPr>
            <w:tcW w:w="2402" w:type="dxa"/>
            <w:hideMark/>
          </w:tcPr>
          <w:p w14:paraId="59321F0A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Innendørs eller utendørs arrangement</w:t>
            </w:r>
            <w:r w:rsidRPr="005C38C7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31" w:type="dxa"/>
            <w:hideMark/>
          </w:tcPr>
          <w:p w14:paraId="72DDA8AF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lang w:eastAsia="nb-NO"/>
              </w:rPr>
              <w:t>Det er større smitterisiko ved innendørs arrangementer enn utendørs </w:t>
            </w:r>
          </w:p>
        </w:tc>
        <w:tc>
          <w:tcPr>
            <w:tcW w:w="3229" w:type="dxa"/>
            <w:hideMark/>
          </w:tcPr>
          <w:p w14:paraId="3C9D2A8D" w14:textId="77777777" w:rsidR="00DD5BE0" w:rsidRDefault="00DD5BE0" w:rsidP="00397AC6">
            <w:pPr>
              <w:rPr>
                <w:rFonts w:eastAsia="Times New Roman" w:cstheme="minorHAnsi"/>
                <w:color w:val="FF0000"/>
                <w:lang w:eastAsia="nb-NO"/>
              </w:rPr>
            </w:pPr>
            <w:r w:rsidRPr="00DD5BE0">
              <w:rPr>
                <w:rFonts w:eastAsia="Times New Roman" w:cstheme="minorHAnsi"/>
                <w:color w:val="FF0000"/>
                <w:lang w:eastAsia="nb-NO"/>
              </w:rPr>
              <w:t xml:space="preserve">Alt </w:t>
            </w:r>
            <w:r w:rsidR="00A76C45">
              <w:rPr>
                <w:rFonts w:eastAsia="Times New Roman" w:cstheme="minorHAnsi"/>
                <w:color w:val="FF0000"/>
                <w:lang w:eastAsia="nb-NO"/>
              </w:rPr>
              <w:t xml:space="preserve">sportslig </w:t>
            </w:r>
            <w:r w:rsidRPr="00DD5BE0">
              <w:rPr>
                <w:rFonts w:eastAsia="Times New Roman" w:cstheme="minorHAnsi"/>
                <w:color w:val="FF0000"/>
                <w:lang w:eastAsia="nb-NO"/>
              </w:rPr>
              <w:t>foregår utendørs</w:t>
            </w:r>
            <w:r w:rsidR="00FC4F5E">
              <w:rPr>
                <w:rFonts w:eastAsia="Times New Roman" w:cstheme="minorHAnsi"/>
                <w:color w:val="FF0000"/>
                <w:lang w:eastAsia="nb-NO"/>
              </w:rPr>
              <w:t>.</w:t>
            </w:r>
          </w:p>
          <w:p w14:paraId="74762921" w14:textId="77777777" w:rsidR="00FC4F5E" w:rsidRPr="005C38C7" w:rsidRDefault="00FC4F5E" w:rsidP="00397AC6">
            <w:pPr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color w:val="FF0000"/>
                <w:lang w:eastAsia="nb-NO"/>
              </w:rPr>
              <w:t>Egne rutiner for dommertårn og serviceområder.</w:t>
            </w:r>
          </w:p>
        </w:tc>
      </w:tr>
      <w:tr w:rsidR="005C38C7" w:rsidRPr="005C38C7" w14:paraId="04D2498C" w14:textId="77777777" w:rsidTr="04D35FF2">
        <w:tc>
          <w:tcPr>
            <w:tcW w:w="2402" w:type="dxa"/>
            <w:hideMark/>
          </w:tcPr>
          <w:p w14:paraId="5B854785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Antall deltagere / utøvere / publikum</w:t>
            </w:r>
            <w:r w:rsidRPr="005C38C7">
              <w:rPr>
                <w:rFonts w:eastAsia="Times New Roman" w:cstheme="minorHAnsi"/>
                <w:lang w:eastAsia="nb-NO"/>
              </w:rPr>
              <w:t> </w:t>
            </w:r>
          </w:p>
          <w:p w14:paraId="2315970E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 </w:t>
            </w:r>
            <w:r w:rsidRPr="005C38C7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31" w:type="dxa"/>
            <w:hideMark/>
          </w:tcPr>
          <w:p w14:paraId="0E50B07B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lang w:eastAsia="nb-NO"/>
              </w:rPr>
              <w:t xml:space="preserve">Et stort antall deltagere/utøvere/publikum og tett kontakt øker risiko for smitte. Avstandskrav (minimum en meter </w:t>
            </w:r>
            <w:r>
              <w:rPr>
                <w:rFonts w:eastAsia="Times New Roman" w:cstheme="minorHAnsi"/>
                <w:lang w:eastAsia="nb-NO"/>
              </w:rPr>
              <w:t>mellom personer) må overholdes.</w:t>
            </w:r>
          </w:p>
        </w:tc>
        <w:tc>
          <w:tcPr>
            <w:tcW w:w="3229" w:type="dxa"/>
            <w:hideMark/>
          </w:tcPr>
          <w:p w14:paraId="488F2198" w14:textId="77777777" w:rsidR="00AD540A" w:rsidRDefault="00205CFB" w:rsidP="00491C88">
            <w:pPr>
              <w:rPr>
                <w:rFonts w:eastAsia="Times New Roman" w:cstheme="minorHAnsi"/>
                <w:color w:val="FF0000"/>
                <w:lang w:eastAsia="nb-NO"/>
              </w:rPr>
            </w:pPr>
            <w:r>
              <w:rPr>
                <w:rFonts w:eastAsia="Times New Roman" w:cstheme="minorHAnsi"/>
                <w:color w:val="FF0000"/>
                <w:lang w:eastAsia="nb-NO"/>
              </w:rPr>
              <w:t>Ca 5</w:t>
            </w:r>
            <w:r w:rsidR="003A3562">
              <w:rPr>
                <w:rFonts w:eastAsia="Times New Roman" w:cstheme="minorHAnsi"/>
                <w:color w:val="FF0000"/>
                <w:lang w:eastAsia="nb-NO"/>
              </w:rPr>
              <w:t>0</w:t>
            </w:r>
            <w:r w:rsidR="00AD540A" w:rsidRPr="00AD540A">
              <w:rPr>
                <w:rFonts w:eastAsia="Times New Roman" w:cstheme="minorHAnsi"/>
                <w:color w:val="FF0000"/>
                <w:lang w:eastAsia="nb-NO"/>
              </w:rPr>
              <w:t xml:space="preserve"> deltakere totalt</w:t>
            </w:r>
            <w:r w:rsidR="00D40D82">
              <w:rPr>
                <w:rFonts w:eastAsia="Times New Roman" w:cstheme="minorHAnsi"/>
                <w:color w:val="FF0000"/>
                <w:lang w:eastAsia="nb-NO"/>
              </w:rPr>
              <w:t>. Egne rutiner beskriver en meter som absolutt.</w:t>
            </w:r>
          </w:p>
          <w:p w14:paraId="3608A5ED" w14:textId="77777777" w:rsidR="00FC4F5E" w:rsidRPr="005C38C7" w:rsidRDefault="00FC4F5E" w:rsidP="00491C88">
            <w:pPr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color w:val="FF0000"/>
                <w:lang w:eastAsia="nb-NO"/>
              </w:rPr>
              <w:t>Arrangementet vil gå uten publikum.</w:t>
            </w:r>
          </w:p>
        </w:tc>
      </w:tr>
      <w:tr w:rsidR="005C38C7" w:rsidRPr="005C38C7" w14:paraId="268CBE12" w14:textId="77777777" w:rsidTr="04D35FF2">
        <w:tc>
          <w:tcPr>
            <w:tcW w:w="2402" w:type="dxa"/>
            <w:hideMark/>
          </w:tcPr>
          <w:p w14:paraId="125C282D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Åpent arrangement</w:t>
            </w:r>
            <w:r w:rsidRPr="005C38C7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31" w:type="dxa"/>
            <w:hideMark/>
          </w:tcPr>
          <w:p w14:paraId="747DEF2E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lang w:eastAsia="nb-NO"/>
              </w:rPr>
              <w:t>Åpent arrangement er per nå ikke tillatt </w:t>
            </w:r>
          </w:p>
        </w:tc>
        <w:tc>
          <w:tcPr>
            <w:tcW w:w="3229" w:type="dxa"/>
            <w:hideMark/>
          </w:tcPr>
          <w:p w14:paraId="1E4DB7B1" w14:textId="77777777" w:rsidR="00AD540A" w:rsidRPr="005C38C7" w:rsidRDefault="00F6441D" w:rsidP="00491C88">
            <w:pPr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color w:val="FF0000"/>
                <w:lang w:eastAsia="nb-NO"/>
              </w:rPr>
              <w:t>Alle deltakere, trenere, funksjonærer, presse og media vil bli registrert med navn og telefonnummer.</w:t>
            </w:r>
            <w:r w:rsidR="003A3562">
              <w:rPr>
                <w:rFonts w:eastAsia="Times New Roman" w:cstheme="minorHAnsi"/>
                <w:color w:val="FF0000"/>
                <w:lang w:eastAsia="nb-NO"/>
              </w:rPr>
              <w:t xml:space="preserve"> </w:t>
            </w:r>
            <w:r w:rsidR="00AD540A" w:rsidRPr="00DD5BE0">
              <w:rPr>
                <w:rFonts w:eastAsia="Times New Roman" w:cstheme="minorHAnsi"/>
                <w:color w:val="FF0000"/>
                <w:lang w:eastAsia="nb-NO"/>
              </w:rPr>
              <w:t> </w:t>
            </w:r>
          </w:p>
        </w:tc>
      </w:tr>
      <w:tr w:rsidR="005C38C7" w:rsidRPr="005C38C7" w14:paraId="5C53C4E0" w14:textId="77777777" w:rsidTr="04D35FF2">
        <w:tc>
          <w:tcPr>
            <w:tcW w:w="2402" w:type="dxa"/>
            <w:hideMark/>
          </w:tcPr>
          <w:p w14:paraId="006477EF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Matservering / alkoholservering</w:t>
            </w:r>
            <w:r w:rsidRPr="005C38C7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31" w:type="dxa"/>
            <w:hideMark/>
          </w:tcPr>
          <w:p w14:paraId="2959B290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lang w:eastAsia="nb-NO"/>
              </w:rPr>
              <w:t>Matserveringssteder er ofte forbundet med tett kontakt. Alkoholservering kan redusere effekt av smitteverntiltak </w:t>
            </w:r>
          </w:p>
        </w:tc>
        <w:tc>
          <w:tcPr>
            <w:tcW w:w="3229" w:type="dxa"/>
            <w:hideMark/>
          </w:tcPr>
          <w:p w14:paraId="712414A1" w14:textId="77777777" w:rsidR="00F6441D" w:rsidRDefault="00F6441D" w:rsidP="00491C88">
            <w:pPr>
              <w:rPr>
                <w:rFonts w:eastAsia="Times New Roman" w:cstheme="minorHAnsi"/>
                <w:color w:val="FF0000"/>
                <w:lang w:eastAsia="nb-NO"/>
              </w:rPr>
            </w:pPr>
            <w:r>
              <w:rPr>
                <w:rFonts w:eastAsia="Times New Roman" w:cstheme="minorHAnsi"/>
                <w:color w:val="FF0000"/>
                <w:lang w:eastAsia="nb-NO"/>
              </w:rPr>
              <w:t>Ingen kiosk/kafè.</w:t>
            </w:r>
          </w:p>
          <w:p w14:paraId="1038564F" w14:textId="77777777" w:rsidR="00D40D82" w:rsidRPr="005C38C7" w:rsidRDefault="00F6441D" w:rsidP="00491C88">
            <w:pPr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color w:val="FF0000"/>
                <w:lang w:eastAsia="nb-NO"/>
              </w:rPr>
              <w:t>Ferdig smurt matpakke fra cateringselskap til funksjonærer.</w:t>
            </w:r>
            <w:r w:rsidR="00C07281">
              <w:rPr>
                <w:rFonts w:eastAsia="Times New Roman" w:cstheme="minorHAnsi"/>
                <w:color w:val="FF0000"/>
                <w:lang w:eastAsia="nb-NO"/>
              </w:rPr>
              <w:t xml:space="preserve"> </w:t>
            </w:r>
          </w:p>
        </w:tc>
      </w:tr>
      <w:tr w:rsidR="005C38C7" w:rsidRPr="005C38C7" w14:paraId="66BFD233" w14:textId="77777777" w:rsidTr="04D35FF2">
        <w:tc>
          <w:tcPr>
            <w:tcW w:w="2402" w:type="dxa"/>
            <w:hideMark/>
          </w:tcPr>
          <w:p w14:paraId="14B4BDB6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Transport</w:t>
            </w:r>
            <w:r w:rsidRPr="005C38C7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31" w:type="dxa"/>
            <w:hideMark/>
          </w:tcPr>
          <w:p w14:paraId="74DEBE04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lang w:eastAsia="nb-NO"/>
              </w:rPr>
              <w:t>Transport til og fra arrangementer er ofte forbundet med smitterisiko på grunn av tett kontakt </w:t>
            </w:r>
          </w:p>
        </w:tc>
        <w:tc>
          <w:tcPr>
            <w:tcW w:w="3229" w:type="dxa"/>
            <w:hideMark/>
          </w:tcPr>
          <w:p w14:paraId="202C838F" w14:textId="77777777" w:rsidR="00D40D82" w:rsidRPr="005C38C7" w:rsidRDefault="00D40D82" w:rsidP="04D35FF2">
            <w:pPr>
              <w:rPr>
                <w:rFonts w:ascii="Calibri" w:eastAsia="Calibri" w:hAnsi="Calibri" w:cs="Calibri"/>
              </w:rPr>
            </w:pPr>
            <w:r w:rsidRPr="00DD5BE0">
              <w:rPr>
                <w:rFonts w:eastAsia="Times New Roman" w:cstheme="minorHAnsi"/>
                <w:color w:val="FF0000"/>
                <w:lang w:eastAsia="nb-NO"/>
              </w:rPr>
              <w:t>Ikke aktuelt her </w:t>
            </w:r>
          </w:p>
        </w:tc>
      </w:tr>
      <w:tr w:rsidR="005C38C7" w:rsidRPr="005C38C7" w14:paraId="0A4F21A0" w14:textId="77777777" w:rsidTr="04D35FF2">
        <w:tc>
          <w:tcPr>
            <w:tcW w:w="2402" w:type="dxa"/>
            <w:hideMark/>
          </w:tcPr>
          <w:p w14:paraId="67EFD2C7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Varighet på arrangementet</w:t>
            </w:r>
            <w:r w:rsidRPr="005C38C7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431" w:type="dxa"/>
            <w:hideMark/>
          </w:tcPr>
          <w:p w14:paraId="76761DD7" w14:textId="77777777"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lang w:eastAsia="nb-NO"/>
              </w:rPr>
              <w:t>Langvarige arrangementer vil kunne øke sannsynlighet for smittespredning </w:t>
            </w:r>
          </w:p>
        </w:tc>
        <w:tc>
          <w:tcPr>
            <w:tcW w:w="3229" w:type="dxa"/>
            <w:hideMark/>
          </w:tcPr>
          <w:p w14:paraId="2C63C37B" w14:textId="77777777" w:rsidR="005C38C7" w:rsidRPr="005C38C7" w:rsidRDefault="00D40D82" w:rsidP="004A32C4">
            <w:pPr>
              <w:rPr>
                <w:rFonts w:eastAsia="Times New Roman" w:cstheme="minorHAnsi"/>
                <w:lang w:eastAsia="nb-NO"/>
              </w:rPr>
            </w:pPr>
            <w:r w:rsidRPr="00D40D82">
              <w:rPr>
                <w:rFonts w:eastAsia="Times New Roman" w:cstheme="minorHAnsi"/>
                <w:color w:val="FF0000"/>
                <w:lang w:eastAsia="nb-NO"/>
              </w:rPr>
              <w:t xml:space="preserve">Varer </w:t>
            </w:r>
            <w:r w:rsidR="00205CFB">
              <w:rPr>
                <w:rFonts w:eastAsia="Times New Roman" w:cstheme="minorHAnsi"/>
                <w:color w:val="FF0000"/>
                <w:lang w:eastAsia="nb-NO"/>
              </w:rPr>
              <w:t>ca 2</w:t>
            </w:r>
            <w:r w:rsidR="003345C2">
              <w:rPr>
                <w:rFonts w:eastAsia="Times New Roman" w:cstheme="minorHAnsi"/>
                <w:color w:val="FF0000"/>
                <w:lang w:eastAsia="nb-NO"/>
              </w:rPr>
              <w:t xml:space="preserve"> timer.</w:t>
            </w:r>
            <w:r w:rsidR="00F6441D">
              <w:rPr>
                <w:rFonts w:eastAsia="Times New Roman" w:cstheme="minorHAnsi"/>
                <w:color w:val="FF0000"/>
                <w:lang w:eastAsia="nb-NO"/>
              </w:rPr>
              <w:t xml:space="preserve"> Arrangeres </w:t>
            </w:r>
            <w:r w:rsidR="004A32C4">
              <w:rPr>
                <w:rFonts w:eastAsia="Times New Roman" w:cstheme="minorHAnsi"/>
                <w:color w:val="FF0000"/>
                <w:lang w:eastAsia="nb-NO"/>
              </w:rPr>
              <w:t>utendørs</w:t>
            </w:r>
            <w:r w:rsidRPr="00D40D82">
              <w:rPr>
                <w:rFonts w:eastAsia="Times New Roman" w:cstheme="minorHAnsi"/>
                <w:color w:val="FF0000"/>
                <w:lang w:eastAsia="nb-NO"/>
              </w:rPr>
              <w:t xml:space="preserve"> </w:t>
            </w:r>
          </w:p>
        </w:tc>
      </w:tr>
    </w:tbl>
    <w:p w14:paraId="18C9A5BC" w14:textId="77777777" w:rsidR="005F2811" w:rsidRDefault="005F2811"/>
    <w:sectPr w:rsidR="005F2811" w:rsidSect="005C38C7">
      <w:pgSz w:w="11906" w:h="16838"/>
      <w:pgMar w:top="1134" w:right="1304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C7"/>
    <w:rsid w:val="000942F2"/>
    <w:rsid w:val="001C7B67"/>
    <w:rsid w:val="00205CFB"/>
    <w:rsid w:val="002C749B"/>
    <w:rsid w:val="003345C2"/>
    <w:rsid w:val="00397AC6"/>
    <w:rsid w:val="003A3562"/>
    <w:rsid w:val="00422B05"/>
    <w:rsid w:val="00427875"/>
    <w:rsid w:val="004540FB"/>
    <w:rsid w:val="004A32C4"/>
    <w:rsid w:val="00554105"/>
    <w:rsid w:val="005C38C7"/>
    <w:rsid w:val="005D52B4"/>
    <w:rsid w:val="005F2811"/>
    <w:rsid w:val="00670DA9"/>
    <w:rsid w:val="00725D72"/>
    <w:rsid w:val="007D0EC4"/>
    <w:rsid w:val="00A76C45"/>
    <w:rsid w:val="00A85FD3"/>
    <w:rsid w:val="00AD540A"/>
    <w:rsid w:val="00B24C3B"/>
    <w:rsid w:val="00B535F4"/>
    <w:rsid w:val="00C07281"/>
    <w:rsid w:val="00D15485"/>
    <w:rsid w:val="00D40D82"/>
    <w:rsid w:val="00DD5BE0"/>
    <w:rsid w:val="00F44620"/>
    <w:rsid w:val="00F6441D"/>
    <w:rsid w:val="00FC4F5E"/>
    <w:rsid w:val="04D35FF2"/>
    <w:rsid w:val="5CB4C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4EE4"/>
  <w15:docId w15:val="{E9F904FD-F1B5-4096-88FA-976896DD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C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5C38C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C38C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C38C7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3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38C7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5C3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25D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6B823B6146B4F8B78C628B477206C" ma:contentTypeVersion="10" ma:contentTypeDescription="Create a new document." ma:contentTypeScope="" ma:versionID="3ffd466f270977c83730d9e18c139eb4">
  <xsd:schema xmlns:xsd="http://www.w3.org/2001/XMLSchema" xmlns:xs="http://www.w3.org/2001/XMLSchema" xmlns:p="http://schemas.microsoft.com/office/2006/metadata/properties" xmlns:ns3="a09f062b-b5a1-4053-b85c-d6389447b2b5" targetNamespace="http://schemas.microsoft.com/office/2006/metadata/properties" ma:root="true" ma:fieldsID="06fd59f19635055ced0a8de96dc93db8" ns3:_="">
    <xsd:import namespace="a09f062b-b5a1-4053-b85c-d6389447b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f062b-b5a1-4053-b85c-d6389447b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D8B8FD-8F42-4A71-BC6A-0287784E8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f062b-b5a1-4053-b85c-d6389447b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2E376-A35E-4393-9AF2-4203B3F4C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101C3-04BB-4552-8261-6DAB19A4F9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FHI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Solbakken, Anne Lene</dc:creator>
  <cp:lastModifiedBy>Hilde Marit Hauge</cp:lastModifiedBy>
  <cp:revision>2</cp:revision>
  <dcterms:created xsi:type="dcterms:W3CDTF">2021-03-04T16:09:00Z</dcterms:created>
  <dcterms:modified xsi:type="dcterms:W3CDTF">2021-03-04T16:09:00Z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0x0101006016B823B6146B4F8B78C628B477206C</vt:lpwstr>
  </property>
  <property fmtid="{D5CDD505-2E9C-101B-9397-08002B2CF9AE}" pid="3" name="TaxKeyword">
    <vt:lpwstr/>
  </property>
  <property fmtid="{D5CDD505-2E9C-101B-9397-08002B2CF9AE}" pid="4" name="FHI_Topic">
    <vt:lpwstr>1;#Coronavirus|b07a8cce-386b-4f3b-848d-8a8090a04422;#2;#Importvirus|846f0243-7977-46e3-a502-d65a72259521</vt:lpwstr>
  </property>
</Properties>
</file>