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01AC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Mål</w:t>
      </w:r>
    </w:p>
    <w:p w14:paraId="276DF528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062D8EC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Mangfold må være i høysetet – slik at mange ønsker å drive med langrenn </w:t>
      </w:r>
      <w:r>
        <w:rPr>
          <w:rFonts w:ascii="Wingdings" w:hAnsi="Wingdings" w:cs="Arial"/>
          <w:sz w:val="20"/>
          <w:szCs w:val="20"/>
        </w:rPr>
        <w:t>J</w:t>
      </w:r>
    </w:p>
    <w:p w14:paraId="2B28A3F6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Sprint skal ikke måle kun utholdenhet!</w:t>
      </w:r>
    </w:p>
    <w:p w14:paraId="5126E01E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Målet må være å skape </w:t>
      </w:r>
      <w:proofErr w:type="spellStart"/>
      <w:r>
        <w:rPr>
          <w:rFonts w:ascii="Arial" w:hAnsi="Arial" w:cs="Arial"/>
          <w:sz w:val="20"/>
          <w:szCs w:val="20"/>
        </w:rPr>
        <w:t>tettare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duellar</w:t>
      </w:r>
      <w:proofErr w:type="spellEnd"/>
      <w:r>
        <w:rPr>
          <w:rFonts w:ascii="Arial" w:hAnsi="Arial" w:cs="Arial"/>
          <w:sz w:val="20"/>
          <w:szCs w:val="20"/>
        </w:rPr>
        <w:t xml:space="preserve"> – og mestring for flere</w:t>
      </w:r>
    </w:p>
    <w:p w14:paraId="5B70D13D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217F20C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Tiltak:</w:t>
      </w:r>
    </w:p>
    <w:p w14:paraId="3BAD6484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Ulike typer sprinter – utfra alder</w:t>
      </w:r>
    </w:p>
    <w:p w14:paraId="05F5F19A" w14:textId="77777777" w:rsidR="00450708" w:rsidRDefault="00450708" w:rsidP="00450708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200 m, 600m, og «tradisjonell sprint» </w:t>
      </w:r>
    </w:p>
    <w:p w14:paraId="474245A9" w14:textId="77777777" w:rsidR="00450708" w:rsidRDefault="00450708" w:rsidP="00450708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Nedoversprint</w:t>
      </w:r>
    </w:p>
    <w:p w14:paraId="54773E62" w14:textId="77777777" w:rsidR="00450708" w:rsidRDefault="00450708" w:rsidP="00450708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proofErr w:type="spellStart"/>
      <w:r>
        <w:rPr>
          <w:rFonts w:ascii="Arial" w:hAnsi="Arial" w:cs="Arial"/>
          <w:sz w:val="20"/>
          <w:szCs w:val="20"/>
        </w:rPr>
        <w:t>SkiCross</w:t>
      </w:r>
      <w:proofErr w:type="spellEnd"/>
      <w:r>
        <w:rPr>
          <w:rFonts w:ascii="Arial" w:hAnsi="Arial" w:cs="Arial"/>
          <w:sz w:val="20"/>
          <w:szCs w:val="20"/>
        </w:rPr>
        <w:t xml:space="preserve"> element</w:t>
      </w:r>
    </w:p>
    <w:p w14:paraId="7DA11535" w14:textId="77777777" w:rsidR="00450708" w:rsidRDefault="00450708" w:rsidP="00450708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Rene skicross-sprint</w:t>
      </w:r>
    </w:p>
    <w:p w14:paraId="27B789C4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72CF341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Viktig: Ikke for lange </w:t>
      </w:r>
      <w:proofErr w:type="spellStart"/>
      <w:r>
        <w:rPr>
          <w:rFonts w:ascii="Arial" w:hAnsi="Arial" w:cs="Arial"/>
          <w:sz w:val="20"/>
          <w:szCs w:val="20"/>
        </w:rPr>
        <w:t>sammenhengande</w:t>
      </w:r>
      <w:proofErr w:type="spellEnd"/>
      <w:r>
        <w:rPr>
          <w:rFonts w:ascii="Arial" w:hAnsi="Arial" w:cs="Arial"/>
          <w:sz w:val="20"/>
          <w:szCs w:val="20"/>
        </w:rPr>
        <w:t xml:space="preserve"> bakker ref. innlegget til </w:t>
      </w:r>
      <w:proofErr w:type="spellStart"/>
      <w:r>
        <w:rPr>
          <w:rFonts w:ascii="Arial" w:hAnsi="Arial" w:cs="Arial"/>
          <w:sz w:val="20"/>
          <w:szCs w:val="20"/>
        </w:rPr>
        <w:t>Hallèn</w:t>
      </w:r>
      <w:proofErr w:type="spellEnd"/>
      <w:r>
        <w:rPr>
          <w:rFonts w:ascii="Arial" w:hAnsi="Arial" w:cs="Arial"/>
          <w:sz w:val="20"/>
          <w:szCs w:val="20"/>
        </w:rPr>
        <w:t xml:space="preserve">. Gjerne høydeforskjeller – men unngå </w:t>
      </w:r>
      <w:proofErr w:type="spellStart"/>
      <w:r>
        <w:rPr>
          <w:rFonts w:ascii="Arial" w:hAnsi="Arial" w:cs="Arial"/>
          <w:sz w:val="20"/>
          <w:szCs w:val="20"/>
        </w:rPr>
        <w:t>dei</w:t>
      </w:r>
      <w:proofErr w:type="spellEnd"/>
      <w:r>
        <w:rPr>
          <w:rFonts w:ascii="Arial" w:hAnsi="Arial" w:cs="Arial"/>
          <w:sz w:val="20"/>
          <w:szCs w:val="20"/>
        </w:rPr>
        <w:t xml:space="preserve"> lange bakkene.</w:t>
      </w:r>
    </w:p>
    <w:p w14:paraId="227CD04B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94F9242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Løypelengde – kan være likt for jenter og gutter – men kortere enn i dag – spesielt for de aller yngste. </w:t>
      </w:r>
    </w:p>
    <w:p w14:paraId="6CAAAC9D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AACFD8A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 gjerne prøve dette ut i klubb, og kretsrenn og KM for aldersbestemt og junior – kommende sesong, så på NC-nivå 2022/23.</w:t>
      </w:r>
    </w:p>
    <w:p w14:paraId="098796BD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</w:t>
      </w:r>
    </w:p>
    <w:p w14:paraId="31AE90F3" w14:textId="77777777" w:rsidR="00450708" w:rsidRDefault="00450708" w:rsidP="004507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Sprintrenn på kretsnivå kan arrangeres med opp og nedrykk – slik at alle får gått </w:t>
      </w:r>
      <w:proofErr w:type="spellStart"/>
      <w:r>
        <w:rPr>
          <w:rFonts w:ascii="Arial" w:hAnsi="Arial" w:cs="Arial"/>
          <w:sz w:val="20"/>
          <w:szCs w:val="20"/>
        </w:rPr>
        <w:t>meir</w:t>
      </w:r>
      <w:proofErr w:type="spellEnd"/>
      <w:r>
        <w:rPr>
          <w:rFonts w:ascii="Arial" w:hAnsi="Arial" w:cs="Arial"/>
          <w:sz w:val="20"/>
          <w:szCs w:val="20"/>
        </w:rPr>
        <w:t xml:space="preserve"> på sprintrennet. </w:t>
      </w:r>
    </w:p>
    <w:p w14:paraId="73A87E46" w14:textId="1775B4D9" w:rsidR="00C15F55" w:rsidRPr="00450708" w:rsidRDefault="00450708" w:rsidP="00450708"/>
    <w:sectPr w:rsidR="00C15F55" w:rsidRPr="0045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E010" w14:textId="77777777" w:rsidR="00450708" w:rsidRDefault="00450708" w:rsidP="00450708">
      <w:r>
        <w:separator/>
      </w:r>
    </w:p>
  </w:endnote>
  <w:endnote w:type="continuationSeparator" w:id="0">
    <w:p w14:paraId="4A2D1ED2" w14:textId="77777777" w:rsidR="00450708" w:rsidRDefault="00450708" w:rsidP="0045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3C75" w14:textId="77777777" w:rsidR="00450708" w:rsidRDefault="00450708" w:rsidP="00450708">
      <w:r>
        <w:separator/>
      </w:r>
    </w:p>
  </w:footnote>
  <w:footnote w:type="continuationSeparator" w:id="0">
    <w:p w14:paraId="7F5577E3" w14:textId="77777777" w:rsidR="00450708" w:rsidRDefault="00450708" w:rsidP="0045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08"/>
    <w:rsid w:val="00450708"/>
    <w:rsid w:val="00FD0648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3EDC"/>
  <w15:chartTrackingRefBased/>
  <w15:docId w15:val="{E2B19201-5AA7-4A83-99D5-AC21433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08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4507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4BADF2E2-D679-4F9E-85B0-62B67D2F24E1}"/>
</file>

<file path=customXml/itemProps2.xml><?xml version="1.0" encoding="utf-8"?>
<ds:datastoreItem xmlns:ds="http://schemas.openxmlformats.org/officeDocument/2006/customXml" ds:itemID="{8F623FE1-6FCA-46DE-B1A0-645ECBC7D242}"/>
</file>

<file path=customXml/itemProps3.xml><?xml version="1.0" encoding="utf-8"?>
<ds:datastoreItem xmlns:ds="http://schemas.openxmlformats.org/officeDocument/2006/customXml" ds:itemID="{0278CD87-00C6-4230-97B9-9136BA59C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Rise</dc:creator>
  <cp:keywords/>
  <dc:description/>
  <cp:lastModifiedBy>Pål Rise</cp:lastModifiedBy>
  <cp:revision>1</cp:revision>
  <dcterms:created xsi:type="dcterms:W3CDTF">2021-10-18T10:51:00Z</dcterms:created>
  <dcterms:modified xsi:type="dcterms:W3CDTF">2021-10-18T10:52:00Z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pal.rise@skiforbundet.no</vt:lpwstr>
  </property>
  <property fmtid="{D5CDD505-2E9C-101B-9397-08002B2CF9AE}" pid="5" name="MSIP_Label_5f1f2f09-5496-42b2-b354-435da9be0154_SetDate">
    <vt:lpwstr>2021-10-18T10:52:50.2574469Z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0x010100E9D954FDEBB3764F8ED7CBEFBC822771</vt:lpwstr>
  </property>
  <property fmtid="{D5CDD505-2E9C-101B-9397-08002B2CF9AE}" pid="11" name="NSF_kategori">
    <vt:lpwstr>16;#Utdanning|aea84c4a-cd3b-42db-be20-291207412f08</vt:lpwstr>
  </property>
  <property fmtid="{D5CDD505-2E9C-101B-9397-08002B2CF9AE}" pid="12" name="arGren">
    <vt:lpwstr>7;#Langrenn|7c6c92da-8793-4550-bbb9-8642f79ac364</vt:lpwstr>
  </property>
  <property fmtid="{D5CDD505-2E9C-101B-9397-08002B2CF9AE}" pid="13" name="Dokumenttype">
    <vt:lpwstr/>
  </property>
</Properties>
</file>