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5F4A3" w14:textId="77777777" w:rsidR="00BB5A72" w:rsidRDefault="00BB5A72" w:rsidP="00BB5A72">
      <w:pPr>
        <w:pStyle w:val="Ingenmellomrom"/>
        <w:rPr>
          <w:u w:val="thick"/>
        </w:rPr>
      </w:pPr>
      <w:bookmarkStart w:id="0" w:name="_GoBack"/>
      <w:bookmarkEnd w:id="0"/>
      <w:r>
        <w:rPr>
          <w:noProof/>
        </w:rPr>
        <w:drawing>
          <wp:inline distT="0" distB="0" distL="0" distR="0" wp14:anchorId="29094845" wp14:editId="6426444C">
            <wp:extent cx="1028700" cy="866775"/>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028700" cy="866775"/>
                    </a:xfrm>
                    <a:prstGeom prst="rect">
                      <a:avLst/>
                    </a:prstGeom>
                    <a:noFill/>
                    <a:ln w="9525">
                      <a:noFill/>
                      <a:miter lim="800000"/>
                      <a:headEnd/>
                      <a:tailEnd/>
                    </a:ln>
                  </pic:spPr>
                </pic:pic>
              </a:graphicData>
            </a:graphic>
          </wp:inline>
        </w:drawing>
      </w:r>
      <w:r w:rsidR="00A81285">
        <w:tab/>
      </w:r>
      <w:r w:rsidR="00D92285">
        <w:t>Ting</w:t>
      </w:r>
      <w:r w:rsidR="000168CB">
        <w:t xml:space="preserve">periode </w:t>
      </w:r>
      <w:r w:rsidR="0023248D">
        <w:t>2014-2016</w:t>
      </w:r>
      <w:r w:rsidR="000168CB">
        <w:t xml:space="preserve">  HK møte nr.</w:t>
      </w:r>
      <w:r w:rsidR="008C3557">
        <w:t>14</w:t>
      </w:r>
      <w:r w:rsidR="000168CB">
        <w:t xml:space="preserve"> </w:t>
      </w:r>
      <w:r>
        <w:rPr>
          <w:u w:val="thick"/>
        </w:rPr>
        <w:t>__________________________________________________________________________________</w:t>
      </w:r>
    </w:p>
    <w:p w14:paraId="7E26EE6C" w14:textId="77777777" w:rsidR="00A81285" w:rsidRDefault="00A81285" w:rsidP="00BB5A72">
      <w:pPr>
        <w:pStyle w:val="Ingenmellomrom"/>
        <w:rPr>
          <w:u w:val="thick"/>
        </w:rPr>
      </w:pPr>
    </w:p>
    <w:p w14:paraId="3695A3F0" w14:textId="77777777" w:rsidR="00A81285" w:rsidRDefault="00A81285" w:rsidP="00BB5A72">
      <w:pPr>
        <w:pStyle w:val="Ingenmellomrom"/>
        <w:rPr>
          <w:b/>
        </w:rPr>
      </w:pPr>
      <w:r>
        <w:rPr>
          <w:b/>
        </w:rPr>
        <w:t>Møte</w:t>
      </w:r>
      <w:r>
        <w:rPr>
          <w:b/>
        </w:rPr>
        <w:tab/>
      </w:r>
      <w:r>
        <w:rPr>
          <w:b/>
        </w:rPr>
        <w:tab/>
      </w:r>
      <w:r w:rsidR="000C706B">
        <w:rPr>
          <w:b/>
        </w:rPr>
        <w:tab/>
      </w:r>
      <w:r w:rsidR="000C706B">
        <w:t>Hoppkomitemøte</w:t>
      </w:r>
      <w:r>
        <w:rPr>
          <w:b/>
        </w:rPr>
        <w:tab/>
      </w:r>
    </w:p>
    <w:p w14:paraId="25BF0E06" w14:textId="77777777" w:rsidR="00A81285" w:rsidRPr="00026F93" w:rsidRDefault="00A81285" w:rsidP="00BB5A72">
      <w:pPr>
        <w:pStyle w:val="Ingenmellomrom"/>
      </w:pPr>
      <w:r w:rsidRPr="00026F93">
        <w:rPr>
          <w:b/>
        </w:rPr>
        <w:t>Tid</w:t>
      </w:r>
      <w:r w:rsidR="006C7DA4">
        <w:rPr>
          <w:b/>
        </w:rPr>
        <w:tab/>
      </w:r>
      <w:r w:rsidR="006C7DA4">
        <w:rPr>
          <w:b/>
        </w:rPr>
        <w:tab/>
      </w:r>
      <w:r w:rsidR="006C7DA4">
        <w:rPr>
          <w:b/>
        </w:rPr>
        <w:tab/>
      </w:r>
      <w:r w:rsidR="008C3557">
        <w:t>5.desember</w:t>
      </w:r>
      <w:r w:rsidR="00F53A48">
        <w:t xml:space="preserve"> 2015</w:t>
      </w:r>
      <w:r w:rsidR="007860E1">
        <w:t xml:space="preserve"> kl 09.00 – 14.30</w:t>
      </w:r>
    </w:p>
    <w:p w14:paraId="2D89BBDF" w14:textId="77777777" w:rsidR="00A81285" w:rsidRPr="00026F93" w:rsidRDefault="00A81285" w:rsidP="00BB5A72">
      <w:pPr>
        <w:pStyle w:val="Ingenmellomrom"/>
      </w:pPr>
      <w:r w:rsidRPr="00026F93">
        <w:rPr>
          <w:b/>
        </w:rPr>
        <w:t>Sted</w:t>
      </w:r>
      <w:r w:rsidR="00336D8E" w:rsidRPr="00026F93">
        <w:rPr>
          <w:b/>
        </w:rPr>
        <w:tab/>
      </w:r>
      <w:r w:rsidR="00336D8E" w:rsidRPr="00026F93">
        <w:rPr>
          <w:b/>
        </w:rPr>
        <w:tab/>
      </w:r>
      <w:r w:rsidR="00336D8E" w:rsidRPr="00026F93">
        <w:rPr>
          <w:b/>
        </w:rPr>
        <w:tab/>
      </w:r>
      <w:r w:rsidR="00E52A00">
        <w:rPr>
          <w:b/>
        </w:rPr>
        <w:t xml:space="preserve">Radisson Blu Hotell </w:t>
      </w:r>
      <w:r w:rsidR="008C3557" w:rsidRPr="00E52A00">
        <w:rPr>
          <w:b/>
        </w:rPr>
        <w:t>Lillehammer</w:t>
      </w:r>
    </w:p>
    <w:p w14:paraId="17F91CA0" w14:textId="77777777" w:rsidR="00A81285" w:rsidRPr="007A5446" w:rsidRDefault="00A81285" w:rsidP="006E52C8">
      <w:pPr>
        <w:pStyle w:val="Ingenmellomrom"/>
        <w:ind w:left="2124" w:hanging="2124"/>
      </w:pPr>
      <w:r>
        <w:rPr>
          <w:b/>
        </w:rPr>
        <w:t>Innkalt</w:t>
      </w:r>
      <w:r w:rsidR="007A5446">
        <w:rPr>
          <w:b/>
        </w:rPr>
        <w:t xml:space="preserve">  HK</w:t>
      </w:r>
      <w:r w:rsidR="006E52C8">
        <w:rPr>
          <w:b/>
        </w:rPr>
        <w:tab/>
      </w:r>
      <w:r w:rsidR="00927E6B" w:rsidRPr="00927E6B">
        <w:t>Olav Magne Dønnem</w:t>
      </w:r>
      <w:r w:rsidR="000022CE">
        <w:t xml:space="preserve"> (OMD)</w:t>
      </w:r>
      <w:r w:rsidR="00927E6B">
        <w:rPr>
          <w:b/>
        </w:rPr>
        <w:t xml:space="preserve">, </w:t>
      </w:r>
      <w:r w:rsidR="007A5446" w:rsidRPr="007A5446">
        <w:t>Oddny</w:t>
      </w:r>
      <w:r w:rsidR="007A5446">
        <w:t xml:space="preserve"> Estenstad</w:t>
      </w:r>
      <w:r w:rsidR="000022CE">
        <w:t xml:space="preserve"> (OE)</w:t>
      </w:r>
      <w:r w:rsidR="007A5446">
        <w:t xml:space="preserve">, </w:t>
      </w:r>
      <w:r w:rsidR="00927E6B">
        <w:t>Trine Kvil</w:t>
      </w:r>
      <w:r w:rsidR="000022CE">
        <w:t xml:space="preserve"> (TK)</w:t>
      </w:r>
      <w:r w:rsidR="00927E6B">
        <w:t>, Silje Sprakehaug</w:t>
      </w:r>
      <w:r w:rsidR="000022CE">
        <w:t xml:space="preserve"> (SS)</w:t>
      </w:r>
      <w:r w:rsidR="00383EFE">
        <w:t>, Arne Åbråten</w:t>
      </w:r>
      <w:r w:rsidR="000022CE">
        <w:t xml:space="preserve"> (AÅ)</w:t>
      </w:r>
      <w:r w:rsidR="00D477C0">
        <w:t>, Bente-Lill B Romøren</w:t>
      </w:r>
      <w:r w:rsidR="000022CE">
        <w:t xml:space="preserve"> (BLBR)</w:t>
      </w:r>
    </w:p>
    <w:p w14:paraId="4ACBEBF5" w14:textId="77777777" w:rsidR="00A81285" w:rsidRPr="00B6784F" w:rsidRDefault="004D7531" w:rsidP="00D92285">
      <w:pPr>
        <w:pStyle w:val="Ingenmellomrom"/>
        <w:ind w:left="2124" w:hanging="2124"/>
      </w:pPr>
      <w:r>
        <w:rPr>
          <w:b/>
        </w:rPr>
        <w:t>Fra OLT</w:t>
      </w:r>
      <w:r>
        <w:rPr>
          <w:b/>
        </w:rPr>
        <w:tab/>
      </w:r>
    </w:p>
    <w:p w14:paraId="0C27FAF0" w14:textId="77777777" w:rsidR="00A81285" w:rsidRDefault="00A81285" w:rsidP="00BB5A72">
      <w:pPr>
        <w:pStyle w:val="Ingenmellomrom"/>
        <w:rPr>
          <w:b/>
        </w:rPr>
      </w:pPr>
      <w:r>
        <w:rPr>
          <w:b/>
        </w:rPr>
        <w:t>Fra FIS</w:t>
      </w:r>
      <w:r w:rsidR="00B6784F">
        <w:rPr>
          <w:b/>
        </w:rPr>
        <w:tab/>
      </w:r>
      <w:r w:rsidR="00B6784F">
        <w:rPr>
          <w:b/>
        </w:rPr>
        <w:tab/>
      </w:r>
      <w:r w:rsidR="00B6784F">
        <w:rPr>
          <w:b/>
        </w:rPr>
        <w:tab/>
      </w:r>
      <w:r w:rsidR="008A3B1C" w:rsidRPr="008A3B1C">
        <w:t>Bertil Pålsrud (BP)</w:t>
      </w:r>
    </w:p>
    <w:p w14:paraId="74D26FFF" w14:textId="77777777" w:rsidR="00A81285" w:rsidRDefault="00A81285" w:rsidP="006E52C8">
      <w:pPr>
        <w:pStyle w:val="Ingenmellomrom"/>
        <w:pBdr>
          <w:bottom w:val="single" w:sz="12" w:space="1" w:color="auto"/>
        </w:pBdr>
        <w:ind w:left="2124" w:hanging="2124"/>
      </w:pPr>
      <w:r>
        <w:rPr>
          <w:b/>
        </w:rPr>
        <w:t>Fra adm</w:t>
      </w:r>
      <w:r w:rsidR="008A6903">
        <w:rPr>
          <w:b/>
        </w:rPr>
        <w:t xml:space="preserve"> og utvalg</w:t>
      </w:r>
      <w:r w:rsidR="009248BC">
        <w:rPr>
          <w:b/>
        </w:rPr>
        <w:tab/>
      </w:r>
      <w:r w:rsidR="006E52C8" w:rsidRPr="00954461">
        <w:t>Clas Brede Bråthen</w:t>
      </w:r>
      <w:r w:rsidR="007C0626">
        <w:t xml:space="preserve"> (CBB)</w:t>
      </w:r>
      <w:r w:rsidR="006C7DA4">
        <w:t>, Bjørn Einar Romøren (BER)</w:t>
      </w:r>
      <w:r w:rsidR="0032445C">
        <w:t>, Kjetil Strandbråten (KS), Morten Lein (ML), Tore Øvregård (TØ)</w:t>
      </w:r>
      <w:r w:rsidR="008C3557">
        <w:t>, Christian Meyer (CM)</w:t>
      </w:r>
      <w:r w:rsidR="008A6903">
        <w:t>, Ole Walseth (OW)</w:t>
      </w:r>
    </w:p>
    <w:p w14:paraId="481F8D49" w14:textId="77777777" w:rsidR="00F01051" w:rsidRPr="00F01051" w:rsidRDefault="00F01051" w:rsidP="006E52C8">
      <w:pPr>
        <w:pStyle w:val="Ingenmellomrom"/>
        <w:pBdr>
          <w:bottom w:val="single" w:sz="12" w:space="1" w:color="auto"/>
        </w:pBdr>
        <w:ind w:left="2124" w:hanging="2124"/>
      </w:pPr>
      <w:r>
        <w:rPr>
          <w:b/>
        </w:rPr>
        <w:t>Referent</w:t>
      </w:r>
      <w:r>
        <w:rPr>
          <w:b/>
        </w:rPr>
        <w:tab/>
      </w:r>
      <w:r>
        <w:t>Bente-Lill B Romøren</w:t>
      </w:r>
    </w:p>
    <w:p w14:paraId="7D7C08E6" w14:textId="77777777" w:rsidR="00CA0D66" w:rsidRDefault="00CA0D66" w:rsidP="00BB5A72">
      <w:pPr>
        <w:pStyle w:val="Ingenmellomrom"/>
        <w:rPr>
          <w:b/>
          <w:u w:val="thick"/>
        </w:rPr>
      </w:pPr>
    </w:p>
    <w:p w14:paraId="1A6E6887" w14:textId="77777777" w:rsidR="00231706" w:rsidRDefault="00231706" w:rsidP="00BB5A72">
      <w:pPr>
        <w:pStyle w:val="Ingenmellomrom"/>
        <w:rPr>
          <w:b/>
        </w:rPr>
      </w:pPr>
    </w:p>
    <w:p w14:paraId="18ACB805" w14:textId="77777777" w:rsidR="00231706" w:rsidRPr="00231706" w:rsidRDefault="005F6804" w:rsidP="00BB5A72">
      <w:pPr>
        <w:pStyle w:val="Ingenmellomrom"/>
        <w:rPr>
          <w:b/>
        </w:rPr>
      </w:pPr>
      <w:r>
        <w:rPr>
          <w:b/>
        </w:rPr>
        <w:t>AGENDA</w:t>
      </w:r>
    </w:p>
    <w:tbl>
      <w:tblPr>
        <w:tblStyle w:val="Tabellrutenett"/>
        <w:tblW w:w="0" w:type="auto"/>
        <w:tblLook w:val="04A0" w:firstRow="1" w:lastRow="0" w:firstColumn="1" w:lastColumn="0" w:noHBand="0" w:noVBand="1"/>
      </w:tblPr>
      <w:tblGrid>
        <w:gridCol w:w="1020"/>
        <w:gridCol w:w="5895"/>
        <w:gridCol w:w="1180"/>
        <w:gridCol w:w="1193"/>
      </w:tblGrid>
      <w:tr w:rsidR="004F75E8" w:rsidRPr="0033223A" w14:paraId="06ADD444" w14:textId="77777777" w:rsidTr="00822935">
        <w:tc>
          <w:tcPr>
            <w:tcW w:w="1020" w:type="dxa"/>
          </w:tcPr>
          <w:p w14:paraId="351C5B67" w14:textId="77777777" w:rsidR="004F75E8" w:rsidRPr="0033223A" w:rsidRDefault="004F75E8" w:rsidP="00057B93">
            <w:pPr>
              <w:rPr>
                <w:sz w:val="20"/>
              </w:rPr>
            </w:pPr>
            <w:r w:rsidRPr="0033223A">
              <w:rPr>
                <w:sz w:val="20"/>
              </w:rPr>
              <w:t>Sak nr</w:t>
            </w:r>
          </w:p>
        </w:tc>
        <w:tc>
          <w:tcPr>
            <w:tcW w:w="5895" w:type="dxa"/>
          </w:tcPr>
          <w:p w14:paraId="1BEB521E" w14:textId="77777777" w:rsidR="004F75E8" w:rsidRPr="0033223A" w:rsidRDefault="004F75E8" w:rsidP="00057B93">
            <w:pPr>
              <w:rPr>
                <w:sz w:val="20"/>
              </w:rPr>
            </w:pPr>
            <w:r w:rsidRPr="0033223A">
              <w:rPr>
                <w:sz w:val="20"/>
              </w:rPr>
              <w:t>Sak</w:t>
            </w:r>
          </w:p>
        </w:tc>
        <w:tc>
          <w:tcPr>
            <w:tcW w:w="1180" w:type="dxa"/>
          </w:tcPr>
          <w:p w14:paraId="2DB9F841" w14:textId="77777777" w:rsidR="004F75E8" w:rsidRPr="0033223A" w:rsidRDefault="004F75E8" w:rsidP="00057B93">
            <w:pPr>
              <w:rPr>
                <w:sz w:val="20"/>
              </w:rPr>
            </w:pPr>
            <w:r w:rsidRPr="0033223A">
              <w:rPr>
                <w:sz w:val="20"/>
              </w:rPr>
              <w:t>Ansvar</w:t>
            </w:r>
          </w:p>
        </w:tc>
        <w:tc>
          <w:tcPr>
            <w:tcW w:w="1193" w:type="dxa"/>
          </w:tcPr>
          <w:p w14:paraId="5275A7A9" w14:textId="77777777" w:rsidR="004F75E8" w:rsidRPr="0033223A" w:rsidRDefault="004F75E8" w:rsidP="00057B93">
            <w:pPr>
              <w:rPr>
                <w:sz w:val="20"/>
              </w:rPr>
            </w:pPr>
            <w:r w:rsidRPr="0033223A">
              <w:rPr>
                <w:sz w:val="20"/>
              </w:rPr>
              <w:t>Type</w:t>
            </w:r>
          </w:p>
        </w:tc>
      </w:tr>
      <w:tr w:rsidR="004F75E8" w:rsidRPr="0033223A" w14:paraId="6EB55A82" w14:textId="77777777" w:rsidTr="00822935">
        <w:tc>
          <w:tcPr>
            <w:tcW w:w="1020" w:type="dxa"/>
          </w:tcPr>
          <w:p w14:paraId="55B4EE52" w14:textId="77777777" w:rsidR="00B826E1" w:rsidRPr="0033223A" w:rsidRDefault="00F47BB9" w:rsidP="00057B93">
            <w:pPr>
              <w:rPr>
                <w:sz w:val="20"/>
              </w:rPr>
            </w:pPr>
            <w:r w:rsidRPr="0033223A">
              <w:rPr>
                <w:sz w:val="20"/>
              </w:rPr>
              <w:t>1</w:t>
            </w:r>
          </w:p>
        </w:tc>
        <w:tc>
          <w:tcPr>
            <w:tcW w:w="5895" w:type="dxa"/>
          </w:tcPr>
          <w:p w14:paraId="1927B3C8" w14:textId="77777777" w:rsidR="00F47BB9" w:rsidRPr="0033223A" w:rsidRDefault="00022DDC" w:rsidP="00822935">
            <w:pPr>
              <w:rPr>
                <w:sz w:val="20"/>
              </w:rPr>
            </w:pPr>
            <w:r>
              <w:rPr>
                <w:sz w:val="20"/>
              </w:rPr>
              <w:t xml:space="preserve">Referat fra HK </w:t>
            </w:r>
            <w:r w:rsidR="005C0D86">
              <w:rPr>
                <w:sz w:val="20"/>
              </w:rPr>
              <w:t xml:space="preserve">møte </w:t>
            </w:r>
            <w:r w:rsidR="008C3557">
              <w:rPr>
                <w:sz w:val="20"/>
              </w:rPr>
              <w:t>13</w:t>
            </w:r>
            <w:r w:rsidR="00F429D7">
              <w:rPr>
                <w:sz w:val="20"/>
              </w:rPr>
              <w:t xml:space="preserve">                           </w:t>
            </w:r>
            <w:r w:rsidR="00B44FDF">
              <w:rPr>
                <w:sz w:val="20"/>
              </w:rPr>
              <w:t xml:space="preserve">              </w:t>
            </w:r>
            <w:r w:rsidR="00822935">
              <w:rPr>
                <w:sz w:val="20"/>
              </w:rPr>
              <w:t xml:space="preserve">       </w:t>
            </w:r>
            <w:r w:rsidR="00C47FAA">
              <w:rPr>
                <w:sz w:val="20"/>
              </w:rPr>
              <w:t xml:space="preserve">    </w:t>
            </w:r>
            <w:r w:rsidR="00822935">
              <w:rPr>
                <w:sz w:val="20"/>
              </w:rPr>
              <w:t xml:space="preserve">  </w:t>
            </w:r>
            <w:r w:rsidR="00026F93">
              <w:rPr>
                <w:sz w:val="20"/>
              </w:rPr>
              <w:t>Sendt tidligere</w:t>
            </w:r>
            <w:r w:rsidR="00B44FDF">
              <w:rPr>
                <w:sz w:val="20"/>
              </w:rPr>
              <w:t xml:space="preserve">                    </w:t>
            </w:r>
          </w:p>
        </w:tc>
        <w:tc>
          <w:tcPr>
            <w:tcW w:w="1180" w:type="dxa"/>
          </w:tcPr>
          <w:p w14:paraId="2328BA07" w14:textId="77777777" w:rsidR="004F75E8" w:rsidRPr="0033223A" w:rsidRDefault="00022DDC" w:rsidP="00057B93">
            <w:pPr>
              <w:rPr>
                <w:sz w:val="20"/>
              </w:rPr>
            </w:pPr>
            <w:r>
              <w:rPr>
                <w:sz w:val="20"/>
              </w:rPr>
              <w:t>Alle</w:t>
            </w:r>
          </w:p>
        </w:tc>
        <w:tc>
          <w:tcPr>
            <w:tcW w:w="1193" w:type="dxa"/>
          </w:tcPr>
          <w:p w14:paraId="6C75651F" w14:textId="77777777" w:rsidR="004F75E8" w:rsidRPr="0033223A" w:rsidRDefault="00022DDC" w:rsidP="00057B93">
            <w:pPr>
              <w:rPr>
                <w:sz w:val="20"/>
              </w:rPr>
            </w:pPr>
            <w:r>
              <w:rPr>
                <w:sz w:val="20"/>
              </w:rPr>
              <w:t>B</w:t>
            </w:r>
          </w:p>
        </w:tc>
      </w:tr>
      <w:tr w:rsidR="00454236" w:rsidRPr="0033223A" w14:paraId="7498EBB8" w14:textId="77777777" w:rsidTr="00822935">
        <w:tc>
          <w:tcPr>
            <w:tcW w:w="1020" w:type="dxa"/>
          </w:tcPr>
          <w:p w14:paraId="3E5E1DFE" w14:textId="77777777" w:rsidR="00454236" w:rsidRPr="0033223A" w:rsidRDefault="00454236" w:rsidP="00057B93">
            <w:pPr>
              <w:rPr>
                <w:sz w:val="20"/>
              </w:rPr>
            </w:pPr>
            <w:r>
              <w:rPr>
                <w:sz w:val="20"/>
              </w:rPr>
              <w:t>2</w:t>
            </w:r>
          </w:p>
        </w:tc>
        <w:tc>
          <w:tcPr>
            <w:tcW w:w="5895" w:type="dxa"/>
          </w:tcPr>
          <w:p w14:paraId="3BB18159" w14:textId="77777777" w:rsidR="00454236" w:rsidRDefault="00454236" w:rsidP="00454236">
            <w:pPr>
              <w:pStyle w:val="Listeavsnitt"/>
              <w:numPr>
                <w:ilvl w:val="0"/>
                <w:numId w:val="14"/>
              </w:numPr>
              <w:rPr>
                <w:sz w:val="20"/>
              </w:rPr>
            </w:pPr>
            <w:r w:rsidRPr="00454236">
              <w:rPr>
                <w:sz w:val="20"/>
              </w:rPr>
              <w:t>Habilitet</w:t>
            </w:r>
          </w:p>
          <w:p w14:paraId="23BC18A3" w14:textId="77777777" w:rsidR="00454236" w:rsidRPr="00454236" w:rsidRDefault="00454236" w:rsidP="00C46B17">
            <w:pPr>
              <w:pStyle w:val="Listeavsnitt"/>
              <w:numPr>
                <w:ilvl w:val="1"/>
                <w:numId w:val="14"/>
              </w:numPr>
              <w:rPr>
                <w:sz w:val="20"/>
              </w:rPr>
            </w:pPr>
            <w:r>
              <w:rPr>
                <w:sz w:val="20"/>
              </w:rPr>
              <w:t xml:space="preserve">Sakslisten </w:t>
            </w:r>
          </w:p>
        </w:tc>
        <w:tc>
          <w:tcPr>
            <w:tcW w:w="1180" w:type="dxa"/>
          </w:tcPr>
          <w:p w14:paraId="0209EEE0" w14:textId="77777777" w:rsidR="004F5440" w:rsidRDefault="004F5440" w:rsidP="00057B93">
            <w:pPr>
              <w:rPr>
                <w:sz w:val="20"/>
              </w:rPr>
            </w:pPr>
          </w:p>
          <w:p w14:paraId="521DA9B1" w14:textId="77777777" w:rsidR="00454236" w:rsidRDefault="00454236" w:rsidP="00057B93">
            <w:pPr>
              <w:rPr>
                <w:sz w:val="20"/>
              </w:rPr>
            </w:pPr>
            <w:r>
              <w:rPr>
                <w:sz w:val="20"/>
              </w:rPr>
              <w:t>Alle</w:t>
            </w:r>
          </w:p>
        </w:tc>
        <w:tc>
          <w:tcPr>
            <w:tcW w:w="1193" w:type="dxa"/>
          </w:tcPr>
          <w:p w14:paraId="5703CC7C" w14:textId="77777777" w:rsidR="004F5440" w:rsidRDefault="004F5440" w:rsidP="00057B93">
            <w:pPr>
              <w:rPr>
                <w:sz w:val="20"/>
              </w:rPr>
            </w:pPr>
          </w:p>
          <w:p w14:paraId="47C89214" w14:textId="77777777" w:rsidR="00454236" w:rsidRDefault="00454236" w:rsidP="00057B93">
            <w:pPr>
              <w:rPr>
                <w:sz w:val="20"/>
              </w:rPr>
            </w:pPr>
            <w:r>
              <w:rPr>
                <w:sz w:val="20"/>
              </w:rPr>
              <w:t>D</w:t>
            </w:r>
            <w:r w:rsidR="004F5440">
              <w:rPr>
                <w:sz w:val="20"/>
              </w:rPr>
              <w:t>/B</w:t>
            </w:r>
          </w:p>
        </w:tc>
      </w:tr>
      <w:tr w:rsidR="00C46B17" w:rsidRPr="00CB29F6" w14:paraId="4E916B6C" w14:textId="77777777" w:rsidTr="00822935">
        <w:tc>
          <w:tcPr>
            <w:tcW w:w="1020" w:type="dxa"/>
          </w:tcPr>
          <w:p w14:paraId="2997E59C" w14:textId="77777777" w:rsidR="00C46B17" w:rsidRDefault="005C0D86" w:rsidP="00B64FC7">
            <w:pPr>
              <w:rPr>
                <w:sz w:val="20"/>
              </w:rPr>
            </w:pPr>
            <w:r>
              <w:rPr>
                <w:sz w:val="20"/>
              </w:rPr>
              <w:t>3</w:t>
            </w:r>
          </w:p>
          <w:p w14:paraId="43505D93" w14:textId="77777777" w:rsidR="006C7DA4" w:rsidRPr="00CB29F6" w:rsidRDefault="006C7DA4" w:rsidP="00B64FC7">
            <w:pPr>
              <w:rPr>
                <w:sz w:val="20"/>
              </w:rPr>
            </w:pPr>
          </w:p>
        </w:tc>
        <w:tc>
          <w:tcPr>
            <w:tcW w:w="5895" w:type="dxa"/>
          </w:tcPr>
          <w:p w14:paraId="7D22AA50" w14:textId="77777777" w:rsidR="00822935" w:rsidRPr="00822935" w:rsidRDefault="00C46B17" w:rsidP="00822935">
            <w:pPr>
              <w:pStyle w:val="Listeavsnitt"/>
              <w:numPr>
                <w:ilvl w:val="0"/>
                <w:numId w:val="5"/>
              </w:numPr>
              <w:rPr>
                <w:sz w:val="20"/>
              </w:rPr>
            </w:pPr>
            <w:r w:rsidRPr="00CB29F6">
              <w:rPr>
                <w:sz w:val="20"/>
              </w:rPr>
              <w:t>Økonomi</w:t>
            </w:r>
          </w:p>
          <w:p w14:paraId="35ECBE11" w14:textId="77777777" w:rsidR="0011551E" w:rsidRPr="0011551E" w:rsidRDefault="008A6903" w:rsidP="0011551E">
            <w:pPr>
              <w:pStyle w:val="Listeavsnitt"/>
              <w:numPr>
                <w:ilvl w:val="1"/>
                <w:numId w:val="5"/>
              </w:numPr>
              <w:rPr>
                <w:sz w:val="20"/>
              </w:rPr>
            </w:pPr>
            <w:r>
              <w:rPr>
                <w:sz w:val="20"/>
              </w:rPr>
              <w:t>Økonomirapport pr okt</w:t>
            </w:r>
            <w:r w:rsidR="005231B8">
              <w:rPr>
                <w:sz w:val="20"/>
              </w:rPr>
              <w:t xml:space="preserve"> 2015  </w:t>
            </w:r>
            <w:r w:rsidR="0011551E">
              <w:rPr>
                <w:sz w:val="20"/>
              </w:rPr>
              <w:t>- sendt HK i separat mail</w:t>
            </w:r>
            <w:r w:rsidR="005231B8">
              <w:rPr>
                <w:sz w:val="20"/>
              </w:rPr>
              <w:t xml:space="preserve"> </w:t>
            </w:r>
            <w:r w:rsidR="008C3557">
              <w:rPr>
                <w:sz w:val="20"/>
              </w:rPr>
              <w:t xml:space="preserve">               </w:t>
            </w:r>
            <w:r w:rsidR="006C7DA4">
              <w:rPr>
                <w:sz w:val="20"/>
              </w:rPr>
              <w:t xml:space="preserve">           </w:t>
            </w:r>
          </w:p>
          <w:p w14:paraId="56446785" w14:textId="77777777" w:rsidR="005231B8" w:rsidRDefault="008C3557" w:rsidP="00026F93">
            <w:pPr>
              <w:pStyle w:val="Listeavsnitt"/>
              <w:numPr>
                <w:ilvl w:val="1"/>
                <w:numId w:val="5"/>
              </w:numPr>
              <w:rPr>
                <w:sz w:val="20"/>
              </w:rPr>
            </w:pPr>
            <w:r>
              <w:rPr>
                <w:sz w:val="20"/>
              </w:rPr>
              <w:t>Budsjett</w:t>
            </w:r>
            <w:r w:rsidR="0011551E">
              <w:rPr>
                <w:sz w:val="20"/>
              </w:rPr>
              <w:t xml:space="preserve"> 2016 – sendt HK tidligere</w:t>
            </w:r>
            <w:r w:rsidR="005231B8">
              <w:rPr>
                <w:sz w:val="20"/>
              </w:rPr>
              <w:t xml:space="preserve">                                          </w:t>
            </w:r>
          </w:p>
          <w:p w14:paraId="19442EE3" w14:textId="77777777" w:rsidR="00026F93" w:rsidRPr="00026F93" w:rsidRDefault="00026F93" w:rsidP="00026F93">
            <w:pPr>
              <w:ind w:left="720"/>
              <w:rPr>
                <w:sz w:val="20"/>
              </w:rPr>
            </w:pPr>
          </w:p>
        </w:tc>
        <w:tc>
          <w:tcPr>
            <w:tcW w:w="1180" w:type="dxa"/>
          </w:tcPr>
          <w:p w14:paraId="67C77E93" w14:textId="77777777" w:rsidR="00C46B17" w:rsidRDefault="00C46B17" w:rsidP="00B64FC7">
            <w:pPr>
              <w:rPr>
                <w:sz w:val="20"/>
              </w:rPr>
            </w:pPr>
          </w:p>
          <w:p w14:paraId="6B4FAB83" w14:textId="77777777" w:rsidR="00822935" w:rsidRDefault="00C46B17" w:rsidP="00822935">
            <w:pPr>
              <w:rPr>
                <w:sz w:val="20"/>
              </w:rPr>
            </w:pPr>
            <w:r w:rsidRPr="00CB29F6">
              <w:rPr>
                <w:sz w:val="20"/>
              </w:rPr>
              <w:t>CBB</w:t>
            </w:r>
          </w:p>
          <w:p w14:paraId="6A739FD2" w14:textId="77777777" w:rsidR="005231B8" w:rsidRPr="00CB29F6" w:rsidRDefault="005231B8" w:rsidP="00822935">
            <w:pPr>
              <w:rPr>
                <w:sz w:val="20"/>
              </w:rPr>
            </w:pPr>
            <w:r>
              <w:rPr>
                <w:sz w:val="20"/>
              </w:rPr>
              <w:t>CBB</w:t>
            </w:r>
          </w:p>
          <w:p w14:paraId="70C73665" w14:textId="77777777" w:rsidR="00C46B17" w:rsidRPr="00CB29F6" w:rsidRDefault="00C46B17" w:rsidP="00B64FC7">
            <w:pPr>
              <w:rPr>
                <w:sz w:val="20"/>
              </w:rPr>
            </w:pPr>
          </w:p>
        </w:tc>
        <w:tc>
          <w:tcPr>
            <w:tcW w:w="1193" w:type="dxa"/>
          </w:tcPr>
          <w:p w14:paraId="257EAB3E" w14:textId="77777777" w:rsidR="00C46B17" w:rsidRDefault="00C46B17" w:rsidP="00B64FC7">
            <w:pPr>
              <w:rPr>
                <w:sz w:val="20"/>
              </w:rPr>
            </w:pPr>
          </w:p>
          <w:p w14:paraId="077C2864" w14:textId="77777777" w:rsidR="00C46B17" w:rsidRDefault="005231B8" w:rsidP="00B64FC7">
            <w:pPr>
              <w:rPr>
                <w:sz w:val="20"/>
              </w:rPr>
            </w:pPr>
            <w:r>
              <w:rPr>
                <w:sz w:val="20"/>
              </w:rPr>
              <w:t>I</w:t>
            </w:r>
          </w:p>
          <w:p w14:paraId="41264704" w14:textId="77777777" w:rsidR="005231B8" w:rsidRDefault="005231B8" w:rsidP="00B64FC7">
            <w:pPr>
              <w:rPr>
                <w:sz w:val="20"/>
              </w:rPr>
            </w:pPr>
            <w:r>
              <w:rPr>
                <w:sz w:val="20"/>
              </w:rPr>
              <w:t>I/B</w:t>
            </w:r>
          </w:p>
          <w:p w14:paraId="747F3140" w14:textId="77777777" w:rsidR="00C46B17" w:rsidRPr="00CB29F6" w:rsidRDefault="00C46B17" w:rsidP="00B64FC7">
            <w:pPr>
              <w:rPr>
                <w:sz w:val="20"/>
              </w:rPr>
            </w:pPr>
          </w:p>
        </w:tc>
      </w:tr>
      <w:tr w:rsidR="00266ACA" w:rsidRPr="00CB29F6" w14:paraId="5BD17E9F" w14:textId="77777777" w:rsidTr="00C352F7">
        <w:tc>
          <w:tcPr>
            <w:tcW w:w="1020" w:type="dxa"/>
          </w:tcPr>
          <w:p w14:paraId="3BD2DBC9" w14:textId="77777777" w:rsidR="00266ACA" w:rsidRDefault="00266ACA" w:rsidP="00C352F7">
            <w:pPr>
              <w:rPr>
                <w:sz w:val="20"/>
              </w:rPr>
            </w:pPr>
            <w:r>
              <w:rPr>
                <w:sz w:val="20"/>
              </w:rPr>
              <w:t>4</w:t>
            </w:r>
          </w:p>
        </w:tc>
        <w:tc>
          <w:tcPr>
            <w:tcW w:w="5895" w:type="dxa"/>
          </w:tcPr>
          <w:p w14:paraId="234687C9" w14:textId="77777777" w:rsidR="00266ACA" w:rsidRDefault="00266ACA" w:rsidP="00C352F7">
            <w:pPr>
              <w:pStyle w:val="Listeavsnitt"/>
              <w:numPr>
                <w:ilvl w:val="0"/>
                <w:numId w:val="5"/>
              </w:numPr>
              <w:rPr>
                <w:sz w:val="20"/>
              </w:rPr>
            </w:pPr>
            <w:r>
              <w:rPr>
                <w:sz w:val="20"/>
              </w:rPr>
              <w:t>Handlingsplan og aktiviteter</w:t>
            </w:r>
          </w:p>
          <w:p w14:paraId="63D3F4B9" w14:textId="77777777" w:rsidR="00266ACA" w:rsidRDefault="005231B8" w:rsidP="008C3557">
            <w:pPr>
              <w:pStyle w:val="Listeavsnitt"/>
              <w:numPr>
                <w:ilvl w:val="1"/>
                <w:numId w:val="5"/>
              </w:numPr>
              <w:rPr>
                <w:sz w:val="20"/>
              </w:rPr>
            </w:pPr>
            <w:r>
              <w:rPr>
                <w:sz w:val="20"/>
              </w:rPr>
              <w:t>Status</w:t>
            </w:r>
            <w:r w:rsidR="0032445C">
              <w:rPr>
                <w:sz w:val="20"/>
              </w:rPr>
              <w:t xml:space="preserve"> og forslag til </w:t>
            </w:r>
            <w:r w:rsidR="00090B17">
              <w:rPr>
                <w:sz w:val="20"/>
              </w:rPr>
              <w:t>mål</w:t>
            </w:r>
            <w:r w:rsidR="0032445C">
              <w:rPr>
                <w:sz w:val="20"/>
              </w:rPr>
              <w:t xml:space="preserve"> for 2016</w:t>
            </w:r>
            <w:r w:rsidR="0011551E">
              <w:rPr>
                <w:sz w:val="20"/>
              </w:rPr>
              <w:t xml:space="preserve">                      Vedlegg 1</w:t>
            </w:r>
          </w:p>
          <w:p w14:paraId="55603AB7" w14:textId="77777777" w:rsidR="006B32FB" w:rsidRPr="008C3557" w:rsidRDefault="006B32FB" w:rsidP="008C3557">
            <w:pPr>
              <w:pStyle w:val="Listeavsnitt"/>
              <w:numPr>
                <w:ilvl w:val="1"/>
                <w:numId w:val="5"/>
              </w:numPr>
              <w:rPr>
                <w:sz w:val="20"/>
              </w:rPr>
            </w:pPr>
            <w:r>
              <w:rPr>
                <w:sz w:val="20"/>
              </w:rPr>
              <w:t>HK’s plan for politiske saker</w:t>
            </w:r>
            <w:r w:rsidR="0094503C">
              <w:rPr>
                <w:sz w:val="20"/>
              </w:rPr>
              <w:t xml:space="preserve">        </w:t>
            </w:r>
            <w:r w:rsidR="0011551E">
              <w:rPr>
                <w:sz w:val="20"/>
              </w:rPr>
              <w:t xml:space="preserve">                       Vedlegg 2</w:t>
            </w:r>
          </w:p>
        </w:tc>
        <w:tc>
          <w:tcPr>
            <w:tcW w:w="1180" w:type="dxa"/>
          </w:tcPr>
          <w:p w14:paraId="67B972B1" w14:textId="77777777" w:rsidR="00266ACA" w:rsidRDefault="00266ACA" w:rsidP="00C352F7">
            <w:pPr>
              <w:rPr>
                <w:sz w:val="20"/>
              </w:rPr>
            </w:pPr>
          </w:p>
          <w:p w14:paraId="5071E5F0" w14:textId="77777777" w:rsidR="00266ACA" w:rsidRDefault="006C7DA4" w:rsidP="00C352F7">
            <w:pPr>
              <w:rPr>
                <w:sz w:val="20"/>
              </w:rPr>
            </w:pPr>
            <w:r>
              <w:rPr>
                <w:sz w:val="20"/>
              </w:rPr>
              <w:t>CBB</w:t>
            </w:r>
          </w:p>
          <w:p w14:paraId="3C8F08C5" w14:textId="77777777" w:rsidR="006B32FB" w:rsidRDefault="006B32FB" w:rsidP="00C352F7">
            <w:pPr>
              <w:rPr>
                <w:sz w:val="20"/>
              </w:rPr>
            </w:pPr>
            <w:r>
              <w:rPr>
                <w:sz w:val="20"/>
              </w:rPr>
              <w:t>HK</w:t>
            </w:r>
          </w:p>
        </w:tc>
        <w:tc>
          <w:tcPr>
            <w:tcW w:w="1193" w:type="dxa"/>
          </w:tcPr>
          <w:p w14:paraId="56504C93" w14:textId="77777777" w:rsidR="00266ACA" w:rsidRDefault="00266ACA" w:rsidP="00C352F7">
            <w:pPr>
              <w:rPr>
                <w:sz w:val="20"/>
              </w:rPr>
            </w:pPr>
          </w:p>
          <w:p w14:paraId="61968987" w14:textId="77777777" w:rsidR="00266ACA" w:rsidRDefault="005231B8" w:rsidP="00C352F7">
            <w:pPr>
              <w:rPr>
                <w:sz w:val="20"/>
              </w:rPr>
            </w:pPr>
            <w:r>
              <w:rPr>
                <w:sz w:val="20"/>
              </w:rPr>
              <w:t>D</w:t>
            </w:r>
            <w:r w:rsidR="00090B17">
              <w:rPr>
                <w:sz w:val="20"/>
              </w:rPr>
              <w:t>/B</w:t>
            </w:r>
          </w:p>
          <w:p w14:paraId="6726EFFC" w14:textId="77777777" w:rsidR="006B32FB" w:rsidRDefault="006B32FB" w:rsidP="00C352F7">
            <w:pPr>
              <w:rPr>
                <w:sz w:val="20"/>
              </w:rPr>
            </w:pPr>
            <w:r>
              <w:rPr>
                <w:sz w:val="20"/>
              </w:rPr>
              <w:t>D/B</w:t>
            </w:r>
          </w:p>
        </w:tc>
      </w:tr>
      <w:tr w:rsidR="006C7DA4" w:rsidRPr="006C7DA4" w14:paraId="6EF95CF4" w14:textId="77777777" w:rsidTr="00822935">
        <w:tc>
          <w:tcPr>
            <w:tcW w:w="1020" w:type="dxa"/>
          </w:tcPr>
          <w:p w14:paraId="0EF37F11" w14:textId="77777777" w:rsidR="00822935" w:rsidRPr="006C7DA4" w:rsidRDefault="00822935" w:rsidP="00C352F7">
            <w:pPr>
              <w:rPr>
                <w:sz w:val="20"/>
              </w:rPr>
            </w:pPr>
          </w:p>
        </w:tc>
        <w:tc>
          <w:tcPr>
            <w:tcW w:w="5895" w:type="dxa"/>
          </w:tcPr>
          <w:p w14:paraId="2E5E78D5" w14:textId="77777777" w:rsidR="006C7DA4" w:rsidRPr="0032445C" w:rsidRDefault="00822935" w:rsidP="005231B8">
            <w:pPr>
              <w:pStyle w:val="Listeavsnitt"/>
              <w:numPr>
                <w:ilvl w:val="0"/>
                <w:numId w:val="5"/>
              </w:numPr>
              <w:rPr>
                <w:color w:val="A6A6A6" w:themeColor="background1" w:themeShade="A6"/>
                <w:sz w:val="20"/>
              </w:rPr>
            </w:pPr>
            <w:r w:rsidRPr="005231B8">
              <w:rPr>
                <w:color w:val="A6A6A6" w:themeColor="background1" w:themeShade="A6"/>
                <w:sz w:val="20"/>
              </w:rPr>
              <w:t>Marked</w:t>
            </w:r>
          </w:p>
        </w:tc>
        <w:tc>
          <w:tcPr>
            <w:tcW w:w="1180" w:type="dxa"/>
          </w:tcPr>
          <w:p w14:paraId="794E4C0E" w14:textId="77777777" w:rsidR="00822935" w:rsidRPr="006C7DA4" w:rsidRDefault="00822935" w:rsidP="00C352F7">
            <w:pPr>
              <w:rPr>
                <w:sz w:val="20"/>
              </w:rPr>
            </w:pPr>
          </w:p>
        </w:tc>
        <w:tc>
          <w:tcPr>
            <w:tcW w:w="1193" w:type="dxa"/>
          </w:tcPr>
          <w:p w14:paraId="4BC8BCA1" w14:textId="77777777" w:rsidR="00822935" w:rsidRPr="006C7DA4" w:rsidRDefault="00822935" w:rsidP="00C352F7">
            <w:pPr>
              <w:rPr>
                <w:sz w:val="20"/>
              </w:rPr>
            </w:pPr>
          </w:p>
        </w:tc>
      </w:tr>
      <w:tr w:rsidR="00822935" w:rsidRPr="00822935" w14:paraId="3158391B" w14:textId="77777777" w:rsidTr="00822935">
        <w:tc>
          <w:tcPr>
            <w:tcW w:w="1020" w:type="dxa"/>
          </w:tcPr>
          <w:p w14:paraId="6F6FEF21" w14:textId="77777777" w:rsidR="00CD0838" w:rsidRPr="00822935" w:rsidRDefault="00CD0838" w:rsidP="00C352F7">
            <w:pPr>
              <w:rPr>
                <w:color w:val="000000" w:themeColor="text1"/>
                <w:sz w:val="20"/>
              </w:rPr>
            </w:pPr>
          </w:p>
        </w:tc>
        <w:tc>
          <w:tcPr>
            <w:tcW w:w="5895" w:type="dxa"/>
          </w:tcPr>
          <w:p w14:paraId="3435B3CF" w14:textId="77777777" w:rsidR="00037BD6" w:rsidRDefault="00CD0838" w:rsidP="007C0626">
            <w:pPr>
              <w:pStyle w:val="Listeavsnitt"/>
              <w:numPr>
                <w:ilvl w:val="0"/>
                <w:numId w:val="5"/>
              </w:numPr>
              <w:rPr>
                <w:sz w:val="20"/>
              </w:rPr>
            </w:pPr>
            <w:r w:rsidRPr="008C3557">
              <w:rPr>
                <w:sz w:val="20"/>
              </w:rPr>
              <w:t>Toppidrett</w:t>
            </w:r>
          </w:p>
          <w:p w14:paraId="0B3FD88E" w14:textId="77777777" w:rsidR="008C3557" w:rsidRPr="00CE289D" w:rsidRDefault="008D6854" w:rsidP="008C3557">
            <w:pPr>
              <w:pStyle w:val="Listeavsnitt"/>
              <w:numPr>
                <w:ilvl w:val="1"/>
                <w:numId w:val="5"/>
              </w:numPr>
              <w:rPr>
                <w:sz w:val="20"/>
              </w:rPr>
            </w:pPr>
            <w:r>
              <w:rPr>
                <w:sz w:val="20"/>
              </w:rPr>
              <w:t xml:space="preserve">Jenter: </w:t>
            </w:r>
            <w:r w:rsidR="0068042B">
              <w:rPr>
                <w:sz w:val="20"/>
              </w:rPr>
              <w:t>M</w:t>
            </w:r>
            <w:r w:rsidR="008C3557" w:rsidRPr="008C3557">
              <w:rPr>
                <w:sz w:val="20"/>
              </w:rPr>
              <w:t>ålene for landslaget, rekrutteringslag og junior for sesongen 2015/2016</w:t>
            </w:r>
            <w:r w:rsidR="0068042B">
              <w:rPr>
                <w:sz w:val="20"/>
              </w:rPr>
              <w:t xml:space="preserve">                   </w:t>
            </w:r>
            <w:r w:rsidR="0094503C">
              <w:rPr>
                <w:sz w:val="20"/>
              </w:rPr>
              <w:t xml:space="preserve">             </w:t>
            </w:r>
            <w:r w:rsidR="00CF4CB2">
              <w:rPr>
                <w:sz w:val="20"/>
              </w:rPr>
              <w:t xml:space="preserve">       Vedlegg 3</w:t>
            </w:r>
          </w:p>
        </w:tc>
        <w:tc>
          <w:tcPr>
            <w:tcW w:w="1180" w:type="dxa"/>
          </w:tcPr>
          <w:p w14:paraId="2B637696" w14:textId="77777777" w:rsidR="00037BD6" w:rsidRDefault="00037BD6" w:rsidP="00C352F7">
            <w:pPr>
              <w:rPr>
                <w:color w:val="000000" w:themeColor="text1"/>
                <w:sz w:val="20"/>
              </w:rPr>
            </w:pPr>
          </w:p>
          <w:p w14:paraId="21C91868" w14:textId="77777777" w:rsidR="008C3557" w:rsidRPr="00822935" w:rsidRDefault="008C3557" w:rsidP="00C352F7">
            <w:pPr>
              <w:rPr>
                <w:color w:val="000000" w:themeColor="text1"/>
                <w:sz w:val="20"/>
              </w:rPr>
            </w:pPr>
            <w:r>
              <w:rPr>
                <w:color w:val="000000" w:themeColor="text1"/>
                <w:sz w:val="20"/>
              </w:rPr>
              <w:t>CM</w:t>
            </w:r>
          </w:p>
        </w:tc>
        <w:tc>
          <w:tcPr>
            <w:tcW w:w="1193" w:type="dxa"/>
          </w:tcPr>
          <w:p w14:paraId="3ABA254C" w14:textId="77777777" w:rsidR="00037BD6" w:rsidRDefault="00037BD6" w:rsidP="00C352F7">
            <w:pPr>
              <w:rPr>
                <w:color w:val="000000" w:themeColor="text1"/>
                <w:sz w:val="20"/>
              </w:rPr>
            </w:pPr>
          </w:p>
          <w:p w14:paraId="1235B472" w14:textId="77777777" w:rsidR="008C3557" w:rsidRPr="00822935" w:rsidRDefault="008C3557" w:rsidP="00C352F7">
            <w:pPr>
              <w:rPr>
                <w:color w:val="000000" w:themeColor="text1"/>
                <w:sz w:val="20"/>
              </w:rPr>
            </w:pPr>
            <w:r>
              <w:rPr>
                <w:color w:val="000000" w:themeColor="text1"/>
                <w:sz w:val="20"/>
              </w:rPr>
              <w:t>I</w:t>
            </w:r>
          </w:p>
        </w:tc>
      </w:tr>
      <w:tr w:rsidR="00822935" w:rsidRPr="00FE51D6" w14:paraId="4D098DFB" w14:textId="77777777" w:rsidTr="00C352F7">
        <w:tc>
          <w:tcPr>
            <w:tcW w:w="1020" w:type="dxa"/>
          </w:tcPr>
          <w:p w14:paraId="2093836C" w14:textId="77777777" w:rsidR="00822935" w:rsidRPr="003013A7" w:rsidRDefault="00822935" w:rsidP="00C352F7">
            <w:pPr>
              <w:rPr>
                <w:sz w:val="20"/>
              </w:rPr>
            </w:pPr>
          </w:p>
        </w:tc>
        <w:tc>
          <w:tcPr>
            <w:tcW w:w="5895" w:type="dxa"/>
          </w:tcPr>
          <w:p w14:paraId="56258C11" w14:textId="77777777" w:rsidR="00026F93" w:rsidRPr="0032445C" w:rsidRDefault="0032445C" w:rsidP="007C0626">
            <w:pPr>
              <w:pStyle w:val="Listeavsnitt"/>
              <w:numPr>
                <w:ilvl w:val="0"/>
                <w:numId w:val="5"/>
              </w:numPr>
              <w:rPr>
                <w:color w:val="A6A6A6" w:themeColor="background1" w:themeShade="A6"/>
                <w:sz w:val="20"/>
              </w:rPr>
            </w:pPr>
            <w:r>
              <w:rPr>
                <w:color w:val="A6A6A6" w:themeColor="background1" w:themeShade="A6"/>
                <w:sz w:val="20"/>
              </w:rPr>
              <w:t>Rekruttering</w:t>
            </w:r>
          </w:p>
        </w:tc>
        <w:tc>
          <w:tcPr>
            <w:tcW w:w="1180" w:type="dxa"/>
          </w:tcPr>
          <w:p w14:paraId="797B4D1A" w14:textId="77777777" w:rsidR="00026F93" w:rsidRPr="003013A7" w:rsidRDefault="00026F93" w:rsidP="00C352F7">
            <w:pPr>
              <w:rPr>
                <w:sz w:val="20"/>
              </w:rPr>
            </w:pPr>
          </w:p>
        </w:tc>
        <w:tc>
          <w:tcPr>
            <w:tcW w:w="1193" w:type="dxa"/>
          </w:tcPr>
          <w:p w14:paraId="0A49D1FD" w14:textId="77777777" w:rsidR="00026F93" w:rsidRPr="003013A7" w:rsidRDefault="00026F93" w:rsidP="00C352F7">
            <w:pPr>
              <w:rPr>
                <w:sz w:val="20"/>
              </w:rPr>
            </w:pPr>
          </w:p>
        </w:tc>
      </w:tr>
      <w:tr w:rsidR="00822935" w:rsidRPr="004F5BE8" w14:paraId="79BACA76" w14:textId="77777777" w:rsidTr="00C352F7">
        <w:tc>
          <w:tcPr>
            <w:tcW w:w="1020" w:type="dxa"/>
          </w:tcPr>
          <w:p w14:paraId="0298C36F" w14:textId="77777777" w:rsidR="00822935" w:rsidRPr="004F5BE8" w:rsidRDefault="00822935" w:rsidP="00C352F7">
            <w:pPr>
              <w:rPr>
                <w:sz w:val="20"/>
              </w:rPr>
            </w:pPr>
          </w:p>
        </w:tc>
        <w:tc>
          <w:tcPr>
            <w:tcW w:w="5895" w:type="dxa"/>
          </w:tcPr>
          <w:p w14:paraId="398E265B" w14:textId="77777777" w:rsidR="00822935" w:rsidRPr="0032445C" w:rsidRDefault="00822935" w:rsidP="0032445C">
            <w:pPr>
              <w:pStyle w:val="Listeavsnitt"/>
              <w:numPr>
                <w:ilvl w:val="0"/>
                <w:numId w:val="5"/>
              </w:numPr>
              <w:rPr>
                <w:color w:val="A6A6A6" w:themeColor="background1" w:themeShade="A6"/>
                <w:sz w:val="20"/>
              </w:rPr>
            </w:pPr>
            <w:r w:rsidRPr="007C0626">
              <w:rPr>
                <w:color w:val="A6A6A6" w:themeColor="background1" w:themeShade="A6"/>
                <w:sz w:val="20"/>
              </w:rPr>
              <w:t xml:space="preserve">Utdanning </w:t>
            </w:r>
          </w:p>
        </w:tc>
        <w:tc>
          <w:tcPr>
            <w:tcW w:w="1180" w:type="dxa"/>
          </w:tcPr>
          <w:p w14:paraId="1D625145" w14:textId="77777777" w:rsidR="00822935" w:rsidRPr="004F5BE8" w:rsidRDefault="00822935" w:rsidP="00C352F7">
            <w:pPr>
              <w:rPr>
                <w:sz w:val="20"/>
              </w:rPr>
            </w:pPr>
          </w:p>
        </w:tc>
        <w:tc>
          <w:tcPr>
            <w:tcW w:w="1193" w:type="dxa"/>
          </w:tcPr>
          <w:p w14:paraId="5FD4973C" w14:textId="77777777" w:rsidR="00822935" w:rsidRPr="004F5BE8" w:rsidRDefault="00822935" w:rsidP="00C352F7">
            <w:pPr>
              <w:rPr>
                <w:sz w:val="20"/>
              </w:rPr>
            </w:pPr>
          </w:p>
        </w:tc>
      </w:tr>
      <w:tr w:rsidR="00090B17" w:rsidRPr="00090B17" w14:paraId="52D8C7A7" w14:textId="77777777" w:rsidTr="00C352F7">
        <w:tc>
          <w:tcPr>
            <w:tcW w:w="1020" w:type="dxa"/>
          </w:tcPr>
          <w:p w14:paraId="0DF5FFC4" w14:textId="77777777" w:rsidR="00DC36FE" w:rsidRPr="00090B17" w:rsidRDefault="00DC36FE" w:rsidP="00C352F7">
            <w:pPr>
              <w:rPr>
                <w:sz w:val="20"/>
              </w:rPr>
            </w:pPr>
          </w:p>
        </w:tc>
        <w:tc>
          <w:tcPr>
            <w:tcW w:w="5895" w:type="dxa"/>
          </w:tcPr>
          <w:p w14:paraId="3161AF16" w14:textId="77777777" w:rsidR="00DC36FE" w:rsidRPr="00090B17" w:rsidRDefault="00DC36FE" w:rsidP="00C352F7">
            <w:pPr>
              <w:pStyle w:val="Listeavsnitt"/>
              <w:numPr>
                <w:ilvl w:val="0"/>
                <w:numId w:val="5"/>
              </w:numPr>
              <w:rPr>
                <w:sz w:val="20"/>
              </w:rPr>
            </w:pPr>
            <w:r w:rsidRPr="00090B17">
              <w:rPr>
                <w:sz w:val="20"/>
              </w:rPr>
              <w:t>Internasjonalt</w:t>
            </w:r>
          </w:p>
          <w:p w14:paraId="0B86B144" w14:textId="77777777" w:rsidR="008A3B1C" w:rsidRDefault="008A3B1C" w:rsidP="00090B17">
            <w:pPr>
              <w:pStyle w:val="Listeavsnitt"/>
              <w:numPr>
                <w:ilvl w:val="1"/>
                <w:numId w:val="5"/>
              </w:numPr>
              <w:rPr>
                <w:sz w:val="20"/>
              </w:rPr>
            </w:pPr>
            <w:r>
              <w:rPr>
                <w:sz w:val="20"/>
              </w:rPr>
              <w:t>FIS hoppkomite</w:t>
            </w:r>
          </w:p>
          <w:p w14:paraId="494B421D" w14:textId="77777777" w:rsidR="00090B17" w:rsidRPr="00090B17" w:rsidRDefault="00090B17" w:rsidP="00090B17">
            <w:pPr>
              <w:pStyle w:val="Listeavsnitt"/>
              <w:numPr>
                <w:ilvl w:val="1"/>
                <w:numId w:val="5"/>
              </w:numPr>
              <w:rPr>
                <w:sz w:val="20"/>
              </w:rPr>
            </w:pPr>
            <w:r w:rsidRPr="00090B17">
              <w:rPr>
                <w:sz w:val="20"/>
              </w:rPr>
              <w:t>Kalenderkomiteen</w:t>
            </w:r>
          </w:p>
          <w:p w14:paraId="67342627" w14:textId="77777777" w:rsidR="00090B17" w:rsidRDefault="00090B17" w:rsidP="00090B17">
            <w:pPr>
              <w:pStyle w:val="Listeavsnitt"/>
              <w:numPr>
                <w:ilvl w:val="1"/>
                <w:numId w:val="5"/>
              </w:numPr>
              <w:rPr>
                <w:sz w:val="20"/>
              </w:rPr>
            </w:pPr>
            <w:r>
              <w:rPr>
                <w:sz w:val="20"/>
              </w:rPr>
              <w:t>Barn og bredde</w:t>
            </w:r>
          </w:p>
          <w:p w14:paraId="56A89B48" w14:textId="77777777" w:rsidR="00090B17" w:rsidRPr="00090B17" w:rsidRDefault="00090B17" w:rsidP="00090B17">
            <w:pPr>
              <w:pStyle w:val="Listeavsnitt"/>
              <w:numPr>
                <w:ilvl w:val="1"/>
                <w:numId w:val="5"/>
              </w:numPr>
              <w:rPr>
                <w:sz w:val="20"/>
              </w:rPr>
            </w:pPr>
            <w:r>
              <w:rPr>
                <w:sz w:val="20"/>
              </w:rPr>
              <w:t>Innstilling av kandidater til FIS komiteer</w:t>
            </w:r>
          </w:p>
        </w:tc>
        <w:tc>
          <w:tcPr>
            <w:tcW w:w="1180" w:type="dxa"/>
          </w:tcPr>
          <w:p w14:paraId="1D59EF54" w14:textId="77777777" w:rsidR="00DC36FE" w:rsidRPr="00090B17" w:rsidRDefault="00DC36FE" w:rsidP="00C352F7">
            <w:pPr>
              <w:rPr>
                <w:sz w:val="20"/>
              </w:rPr>
            </w:pPr>
          </w:p>
          <w:p w14:paraId="1E3F18A6" w14:textId="77777777" w:rsidR="008A3B1C" w:rsidRDefault="008A3B1C" w:rsidP="00C352F7">
            <w:pPr>
              <w:rPr>
                <w:sz w:val="20"/>
              </w:rPr>
            </w:pPr>
            <w:r>
              <w:rPr>
                <w:sz w:val="20"/>
              </w:rPr>
              <w:t>BP</w:t>
            </w:r>
          </w:p>
          <w:p w14:paraId="75A15571" w14:textId="77777777" w:rsidR="00090B17" w:rsidRDefault="00090B17" w:rsidP="00C352F7">
            <w:pPr>
              <w:rPr>
                <w:sz w:val="20"/>
              </w:rPr>
            </w:pPr>
            <w:r>
              <w:rPr>
                <w:sz w:val="20"/>
              </w:rPr>
              <w:t>CBB</w:t>
            </w:r>
          </w:p>
          <w:p w14:paraId="4957D8A5" w14:textId="77777777" w:rsidR="00090B17" w:rsidRDefault="00090B17" w:rsidP="00C352F7">
            <w:pPr>
              <w:rPr>
                <w:sz w:val="20"/>
              </w:rPr>
            </w:pPr>
            <w:r>
              <w:rPr>
                <w:sz w:val="20"/>
              </w:rPr>
              <w:t>TØ</w:t>
            </w:r>
          </w:p>
          <w:p w14:paraId="4A1F10E0" w14:textId="77777777" w:rsidR="00090B17" w:rsidRPr="00090B17" w:rsidRDefault="00090B17" w:rsidP="00C352F7">
            <w:pPr>
              <w:rPr>
                <w:sz w:val="20"/>
              </w:rPr>
            </w:pPr>
            <w:r>
              <w:rPr>
                <w:sz w:val="20"/>
              </w:rPr>
              <w:t>AÅ</w:t>
            </w:r>
          </w:p>
        </w:tc>
        <w:tc>
          <w:tcPr>
            <w:tcW w:w="1193" w:type="dxa"/>
          </w:tcPr>
          <w:p w14:paraId="24D74089" w14:textId="77777777" w:rsidR="00DC36FE" w:rsidRDefault="00DC36FE" w:rsidP="00C352F7">
            <w:pPr>
              <w:rPr>
                <w:sz w:val="20"/>
              </w:rPr>
            </w:pPr>
          </w:p>
          <w:p w14:paraId="70D39578" w14:textId="77777777" w:rsidR="008A3B1C" w:rsidRDefault="008A3B1C" w:rsidP="00C352F7">
            <w:pPr>
              <w:rPr>
                <w:sz w:val="20"/>
              </w:rPr>
            </w:pPr>
            <w:r>
              <w:rPr>
                <w:sz w:val="20"/>
              </w:rPr>
              <w:t>I</w:t>
            </w:r>
          </w:p>
          <w:p w14:paraId="001A044C" w14:textId="77777777" w:rsidR="00090B17" w:rsidRDefault="00090B17" w:rsidP="00C352F7">
            <w:pPr>
              <w:rPr>
                <w:sz w:val="20"/>
              </w:rPr>
            </w:pPr>
            <w:r>
              <w:rPr>
                <w:sz w:val="20"/>
              </w:rPr>
              <w:t>I</w:t>
            </w:r>
          </w:p>
          <w:p w14:paraId="01239A13" w14:textId="77777777" w:rsidR="00090B17" w:rsidRDefault="00090B17" w:rsidP="00C352F7">
            <w:pPr>
              <w:rPr>
                <w:sz w:val="20"/>
              </w:rPr>
            </w:pPr>
            <w:r>
              <w:rPr>
                <w:sz w:val="20"/>
              </w:rPr>
              <w:t>I</w:t>
            </w:r>
          </w:p>
          <w:p w14:paraId="4DDA82CD" w14:textId="77777777" w:rsidR="00090B17" w:rsidRPr="00090B17" w:rsidRDefault="00090B17" w:rsidP="00C352F7">
            <w:pPr>
              <w:rPr>
                <w:sz w:val="20"/>
              </w:rPr>
            </w:pPr>
            <w:r>
              <w:rPr>
                <w:sz w:val="20"/>
              </w:rPr>
              <w:t>D</w:t>
            </w:r>
            <w:r w:rsidR="007860E1">
              <w:rPr>
                <w:sz w:val="20"/>
              </w:rPr>
              <w:t>/B</w:t>
            </w:r>
          </w:p>
        </w:tc>
      </w:tr>
      <w:tr w:rsidR="003913F7" w:rsidRPr="00CB29F6" w14:paraId="372B9001" w14:textId="77777777" w:rsidTr="00822935">
        <w:tc>
          <w:tcPr>
            <w:tcW w:w="1020" w:type="dxa"/>
          </w:tcPr>
          <w:p w14:paraId="61703446" w14:textId="77777777" w:rsidR="003913F7" w:rsidRDefault="003913F7" w:rsidP="00B64FC7">
            <w:pPr>
              <w:rPr>
                <w:sz w:val="20"/>
              </w:rPr>
            </w:pPr>
          </w:p>
        </w:tc>
        <w:tc>
          <w:tcPr>
            <w:tcW w:w="5895" w:type="dxa"/>
          </w:tcPr>
          <w:p w14:paraId="28923CC5" w14:textId="77777777" w:rsidR="003913F7" w:rsidRPr="007C0626" w:rsidRDefault="003913F7" w:rsidP="00B64FC7">
            <w:pPr>
              <w:pStyle w:val="Listeavsnitt"/>
              <w:numPr>
                <w:ilvl w:val="0"/>
                <w:numId w:val="5"/>
              </w:numPr>
              <w:rPr>
                <w:color w:val="A6A6A6" w:themeColor="background1" w:themeShade="A6"/>
                <w:sz w:val="20"/>
              </w:rPr>
            </w:pPr>
            <w:r w:rsidRPr="007C0626">
              <w:rPr>
                <w:color w:val="A6A6A6" w:themeColor="background1" w:themeShade="A6"/>
                <w:sz w:val="20"/>
              </w:rPr>
              <w:t>Informasjon og kommunikasjon</w:t>
            </w:r>
          </w:p>
        </w:tc>
        <w:tc>
          <w:tcPr>
            <w:tcW w:w="1180" w:type="dxa"/>
          </w:tcPr>
          <w:p w14:paraId="0D321528" w14:textId="77777777" w:rsidR="003913F7" w:rsidRDefault="003913F7" w:rsidP="00B64FC7">
            <w:pPr>
              <w:rPr>
                <w:sz w:val="20"/>
              </w:rPr>
            </w:pPr>
          </w:p>
        </w:tc>
        <w:tc>
          <w:tcPr>
            <w:tcW w:w="1193" w:type="dxa"/>
          </w:tcPr>
          <w:p w14:paraId="55624CDD" w14:textId="77777777" w:rsidR="003913F7" w:rsidRDefault="003913F7" w:rsidP="00B64FC7">
            <w:pPr>
              <w:rPr>
                <w:sz w:val="20"/>
              </w:rPr>
            </w:pPr>
          </w:p>
        </w:tc>
      </w:tr>
      <w:tr w:rsidR="00822935" w:rsidRPr="00822935" w14:paraId="314336C7" w14:textId="77777777" w:rsidTr="00822935">
        <w:tc>
          <w:tcPr>
            <w:tcW w:w="1020" w:type="dxa"/>
          </w:tcPr>
          <w:p w14:paraId="1D40486A" w14:textId="77777777" w:rsidR="00CB29F6" w:rsidRPr="00822935" w:rsidRDefault="00CB29F6" w:rsidP="00560DD5">
            <w:pPr>
              <w:rPr>
                <w:color w:val="BFBFBF" w:themeColor="background1" w:themeShade="BF"/>
                <w:sz w:val="20"/>
              </w:rPr>
            </w:pPr>
          </w:p>
        </w:tc>
        <w:tc>
          <w:tcPr>
            <w:tcW w:w="5895" w:type="dxa"/>
          </w:tcPr>
          <w:p w14:paraId="4626BA03" w14:textId="77777777" w:rsidR="00822935" w:rsidRPr="007C0626" w:rsidRDefault="00F747A2" w:rsidP="00822935">
            <w:pPr>
              <w:pStyle w:val="Listeavsnitt"/>
              <w:numPr>
                <w:ilvl w:val="0"/>
                <w:numId w:val="5"/>
              </w:numPr>
              <w:rPr>
                <w:color w:val="A6A6A6" w:themeColor="background1" w:themeShade="A6"/>
                <w:sz w:val="20"/>
              </w:rPr>
            </w:pPr>
            <w:r w:rsidRPr="007C0626">
              <w:rPr>
                <w:color w:val="A6A6A6" w:themeColor="background1" w:themeShade="A6"/>
                <w:sz w:val="20"/>
              </w:rPr>
              <w:t>Organisasjon</w:t>
            </w:r>
          </w:p>
        </w:tc>
        <w:tc>
          <w:tcPr>
            <w:tcW w:w="1180" w:type="dxa"/>
          </w:tcPr>
          <w:p w14:paraId="56BAE512" w14:textId="77777777" w:rsidR="00822935" w:rsidRPr="00822935" w:rsidRDefault="00822935" w:rsidP="00560DD5">
            <w:pPr>
              <w:rPr>
                <w:color w:val="BFBFBF" w:themeColor="background1" w:themeShade="BF"/>
                <w:sz w:val="20"/>
              </w:rPr>
            </w:pPr>
          </w:p>
        </w:tc>
        <w:tc>
          <w:tcPr>
            <w:tcW w:w="1193" w:type="dxa"/>
          </w:tcPr>
          <w:p w14:paraId="5AF2D787" w14:textId="77777777" w:rsidR="00822935" w:rsidRPr="00822935" w:rsidRDefault="00822935" w:rsidP="00560DD5">
            <w:pPr>
              <w:rPr>
                <w:color w:val="BFBFBF" w:themeColor="background1" w:themeShade="BF"/>
                <w:sz w:val="20"/>
              </w:rPr>
            </w:pPr>
          </w:p>
        </w:tc>
      </w:tr>
      <w:tr w:rsidR="00037BD6" w:rsidRPr="00037BD6" w14:paraId="1939AC30" w14:textId="77777777" w:rsidTr="00822935">
        <w:tc>
          <w:tcPr>
            <w:tcW w:w="1020" w:type="dxa"/>
          </w:tcPr>
          <w:p w14:paraId="7A9936DF" w14:textId="77777777" w:rsidR="00F747A2" w:rsidRPr="00037BD6" w:rsidRDefault="00F747A2" w:rsidP="00560DD5">
            <w:pPr>
              <w:rPr>
                <w:sz w:val="20"/>
              </w:rPr>
            </w:pPr>
          </w:p>
        </w:tc>
        <w:tc>
          <w:tcPr>
            <w:tcW w:w="5895" w:type="dxa"/>
          </w:tcPr>
          <w:p w14:paraId="62DB0D42" w14:textId="77777777" w:rsidR="00037BD6" w:rsidRDefault="00F747A2" w:rsidP="005231B8">
            <w:pPr>
              <w:pStyle w:val="Listeavsnitt"/>
              <w:numPr>
                <w:ilvl w:val="0"/>
                <w:numId w:val="5"/>
              </w:numPr>
              <w:rPr>
                <w:sz w:val="20"/>
              </w:rPr>
            </w:pPr>
            <w:r w:rsidRPr="008C3557">
              <w:rPr>
                <w:sz w:val="20"/>
              </w:rPr>
              <w:t>Arrangement</w:t>
            </w:r>
          </w:p>
          <w:p w14:paraId="08988DBF" w14:textId="77777777" w:rsidR="008C3557" w:rsidRDefault="008C3557" w:rsidP="008C3557">
            <w:pPr>
              <w:pStyle w:val="Listeavsnitt"/>
              <w:numPr>
                <w:ilvl w:val="1"/>
                <w:numId w:val="5"/>
              </w:numPr>
              <w:rPr>
                <w:sz w:val="20"/>
              </w:rPr>
            </w:pPr>
            <w:r>
              <w:rPr>
                <w:sz w:val="20"/>
              </w:rPr>
              <w:t>HK representasjon nasjonalt og internasjonalt</w:t>
            </w:r>
            <w:r w:rsidR="0068042B">
              <w:rPr>
                <w:sz w:val="20"/>
              </w:rPr>
              <w:t xml:space="preserve"> (forslag tilsendt tidligere)</w:t>
            </w:r>
          </w:p>
          <w:p w14:paraId="5F829A06" w14:textId="77777777" w:rsidR="006B32FB" w:rsidRDefault="006B32FB" w:rsidP="008C3557">
            <w:pPr>
              <w:pStyle w:val="Listeavsnitt"/>
              <w:numPr>
                <w:ilvl w:val="1"/>
                <w:numId w:val="5"/>
              </w:numPr>
              <w:rPr>
                <w:sz w:val="20"/>
              </w:rPr>
            </w:pPr>
            <w:r>
              <w:rPr>
                <w:sz w:val="20"/>
              </w:rPr>
              <w:t xml:space="preserve">Internasjonale hopprenn i Norge </w:t>
            </w:r>
          </w:p>
          <w:p w14:paraId="305BB684" w14:textId="77777777" w:rsidR="008A6903" w:rsidRPr="008C3557" w:rsidRDefault="008A6903" w:rsidP="008C3557">
            <w:pPr>
              <w:pStyle w:val="Listeavsnitt"/>
              <w:numPr>
                <w:ilvl w:val="1"/>
                <w:numId w:val="5"/>
              </w:numPr>
              <w:rPr>
                <w:sz w:val="20"/>
              </w:rPr>
            </w:pPr>
            <w:r>
              <w:rPr>
                <w:sz w:val="20"/>
              </w:rPr>
              <w:t>Informasjon om planer og utfordringer i arrangementsavdelingen og arragmentsutvalget</w:t>
            </w:r>
          </w:p>
        </w:tc>
        <w:tc>
          <w:tcPr>
            <w:tcW w:w="1180" w:type="dxa"/>
          </w:tcPr>
          <w:p w14:paraId="4975B3BA" w14:textId="77777777" w:rsidR="00037BD6" w:rsidRDefault="00037BD6" w:rsidP="00560DD5">
            <w:pPr>
              <w:rPr>
                <w:sz w:val="20"/>
              </w:rPr>
            </w:pPr>
          </w:p>
          <w:p w14:paraId="437CD53D" w14:textId="77777777" w:rsidR="008C3557" w:rsidRDefault="008C3557" w:rsidP="00560DD5">
            <w:pPr>
              <w:rPr>
                <w:sz w:val="20"/>
              </w:rPr>
            </w:pPr>
            <w:r>
              <w:rPr>
                <w:sz w:val="20"/>
              </w:rPr>
              <w:t>BLBR</w:t>
            </w:r>
          </w:p>
          <w:p w14:paraId="270D69DE" w14:textId="77777777" w:rsidR="0068042B" w:rsidRDefault="0068042B" w:rsidP="00560DD5">
            <w:pPr>
              <w:rPr>
                <w:sz w:val="20"/>
              </w:rPr>
            </w:pPr>
          </w:p>
          <w:p w14:paraId="48A321EB" w14:textId="77777777" w:rsidR="00CE289D" w:rsidRDefault="00CE289D" w:rsidP="00560DD5">
            <w:pPr>
              <w:rPr>
                <w:sz w:val="20"/>
              </w:rPr>
            </w:pPr>
            <w:r>
              <w:rPr>
                <w:sz w:val="20"/>
              </w:rPr>
              <w:t>CBB/AÅ</w:t>
            </w:r>
          </w:p>
          <w:p w14:paraId="35591E05" w14:textId="77777777" w:rsidR="008A6903" w:rsidRPr="00037BD6" w:rsidRDefault="008A6903" w:rsidP="00560DD5">
            <w:pPr>
              <w:rPr>
                <w:sz w:val="20"/>
              </w:rPr>
            </w:pPr>
            <w:r>
              <w:rPr>
                <w:sz w:val="20"/>
              </w:rPr>
              <w:t>ML/OW</w:t>
            </w:r>
          </w:p>
        </w:tc>
        <w:tc>
          <w:tcPr>
            <w:tcW w:w="1193" w:type="dxa"/>
          </w:tcPr>
          <w:p w14:paraId="36E18401" w14:textId="77777777" w:rsidR="00037BD6" w:rsidRDefault="00037BD6" w:rsidP="00560DD5">
            <w:pPr>
              <w:rPr>
                <w:sz w:val="20"/>
              </w:rPr>
            </w:pPr>
          </w:p>
          <w:p w14:paraId="0491DA35" w14:textId="77777777" w:rsidR="008C3557" w:rsidRDefault="008C3557" w:rsidP="00560DD5">
            <w:pPr>
              <w:rPr>
                <w:sz w:val="20"/>
              </w:rPr>
            </w:pPr>
            <w:r>
              <w:rPr>
                <w:sz w:val="20"/>
              </w:rPr>
              <w:t>B</w:t>
            </w:r>
          </w:p>
          <w:p w14:paraId="6A6CCD70" w14:textId="77777777" w:rsidR="0068042B" w:rsidRDefault="0068042B" w:rsidP="00560DD5">
            <w:pPr>
              <w:rPr>
                <w:sz w:val="20"/>
              </w:rPr>
            </w:pPr>
          </w:p>
          <w:p w14:paraId="6B1225A4" w14:textId="77777777" w:rsidR="00CE289D" w:rsidRDefault="00CE289D" w:rsidP="00560DD5">
            <w:pPr>
              <w:rPr>
                <w:sz w:val="20"/>
              </w:rPr>
            </w:pPr>
            <w:r>
              <w:rPr>
                <w:sz w:val="20"/>
              </w:rPr>
              <w:t>I/D</w:t>
            </w:r>
          </w:p>
          <w:p w14:paraId="323AEA42" w14:textId="77777777" w:rsidR="00E938FA" w:rsidRPr="00037BD6" w:rsidRDefault="00E938FA" w:rsidP="00560DD5">
            <w:pPr>
              <w:rPr>
                <w:sz w:val="20"/>
              </w:rPr>
            </w:pPr>
            <w:r>
              <w:rPr>
                <w:sz w:val="20"/>
              </w:rPr>
              <w:t>I</w:t>
            </w:r>
          </w:p>
        </w:tc>
      </w:tr>
      <w:tr w:rsidR="00FE51D6" w:rsidRPr="00FE51D6" w14:paraId="79158C14" w14:textId="77777777" w:rsidTr="00822935">
        <w:tc>
          <w:tcPr>
            <w:tcW w:w="1020" w:type="dxa"/>
          </w:tcPr>
          <w:p w14:paraId="548F687B" w14:textId="77777777" w:rsidR="00F747A2" w:rsidRPr="00FE51D6" w:rsidRDefault="00F747A2" w:rsidP="00560DD5">
            <w:pPr>
              <w:rPr>
                <w:color w:val="BFBFBF" w:themeColor="background1" w:themeShade="BF"/>
                <w:sz w:val="20"/>
              </w:rPr>
            </w:pPr>
          </w:p>
        </w:tc>
        <w:tc>
          <w:tcPr>
            <w:tcW w:w="5895" w:type="dxa"/>
          </w:tcPr>
          <w:p w14:paraId="1CA8159F" w14:textId="77777777" w:rsidR="00F747A2" w:rsidRPr="00FE51D6" w:rsidRDefault="00F747A2" w:rsidP="00DD302A">
            <w:pPr>
              <w:pStyle w:val="Listeavsnitt"/>
              <w:numPr>
                <w:ilvl w:val="0"/>
                <w:numId w:val="5"/>
              </w:numPr>
              <w:rPr>
                <w:color w:val="BFBFBF" w:themeColor="background1" w:themeShade="BF"/>
                <w:sz w:val="20"/>
              </w:rPr>
            </w:pPr>
            <w:r w:rsidRPr="00FE51D6">
              <w:rPr>
                <w:color w:val="BFBFBF" w:themeColor="background1" w:themeShade="BF"/>
                <w:sz w:val="20"/>
              </w:rPr>
              <w:t>Anlegg</w:t>
            </w:r>
            <w:r w:rsidR="000630A7">
              <w:rPr>
                <w:color w:val="BFBFBF" w:themeColor="background1" w:themeShade="BF"/>
                <w:sz w:val="20"/>
              </w:rPr>
              <w:t xml:space="preserve"> </w:t>
            </w:r>
          </w:p>
        </w:tc>
        <w:tc>
          <w:tcPr>
            <w:tcW w:w="1180" w:type="dxa"/>
          </w:tcPr>
          <w:p w14:paraId="77522D8E" w14:textId="77777777" w:rsidR="00F747A2" w:rsidRPr="00FE51D6" w:rsidRDefault="00F747A2" w:rsidP="00560DD5">
            <w:pPr>
              <w:rPr>
                <w:color w:val="BFBFBF" w:themeColor="background1" w:themeShade="BF"/>
                <w:sz w:val="20"/>
              </w:rPr>
            </w:pPr>
          </w:p>
        </w:tc>
        <w:tc>
          <w:tcPr>
            <w:tcW w:w="1193" w:type="dxa"/>
          </w:tcPr>
          <w:p w14:paraId="26AA94A7" w14:textId="77777777" w:rsidR="00F747A2" w:rsidRPr="00FE51D6" w:rsidRDefault="00F747A2" w:rsidP="00560DD5">
            <w:pPr>
              <w:rPr>
                <w:color w:val="BFBFBF" w:themeColor="background1" w:themeShade="BF"/>
                <w:sz w:val="20"/>
              </w:rPr>
            </w:pPr>
          </w:p>
        </w:tc>
      </w:tr>
      <w:tr w:rsidR="00067C35" w:rsidRPr="003448DA" w14:paraId="4580A835" w14:textId="77777777" w:rsidTr="00822935">
        <w:tc>
          <w:tcPr>
            <w:tcW w:w="1020" w:type="dxa"/>
          </w:tcPr>
          <w:p w14:paraId="4AABCB0F" w14:textId="77777777" w:rsidR="00067C35" w:rsidRPr="003448DA" w:rsidRDefault="005231B8" w:rsidP="00560DD5">
            <w:pPr>
              <w:rPr>
                <w:sz w:val="20"/>
              </w:rPr>
            </w:pPr>
            <w:r>
              <w:rPr>
                <w:sz w:val="20"/>
              </w:rPr>
              <w:t>5</w:t>
            </w:r>
          </w:p>
        </w:tc>
        <w:tc>
          <w:tcPr>
            <w:tcW w:w="5895" w:type="dxa"/>
          </w:tcPr>
          <w:p w14:paraId="3B99D897" w14:textId="77777777" w:rsidR="004F5BE8" w:rsidRDefault="009E6A45" w:rsidP="006C7DA4">
            <w:pPr>
              <w:pStyle w:val="Listeavsnitt"/>
              <w:numPr>
                <w:ilvl w:val="0"/>
                <w:numId w:val="5"/>
              </w:numPr>
              <w:rPr>
                <w:sz w:val="20"/>
              </w:rPr>
            </w:pPr>
            <w:r w:rsidRPr="009E6A45">
              <w:rPr>
                <w:sz w:val="20"/>
              </w:rPr>
              <w:t>Eventuelt</w:t>
            </w:r>
            <w:r w:rsidR="006C7DA4">
              <w:rPr>
                <w:sz w:val="20"/>
              </w:rPr>
              <w:t xml:space="preserve"> </w:t>
            </w:r>
          </w:p>
          <w:p w14:paraId="1816E00A" w14:textId="77777777" w:rsidR="008C3557" w:rsidRDefault="008C3557" w:rsidP="008C3557">
            <w:pPr>
              <w:pStyle w:val="Listeavsnitt"/>
              <w:numPr>
                <w:ilvl w:val="1"/>
                <w:numId w:val="5"/>
              </w:numPr>
              <w:rPr>
                <w:sz w:val="20"/>
              </w:rPr>
            </w:pPr>
            <w:r>
              <w:rPr>
                <w:sz w:val="20"/>
              </w:rPr>
              <w:lastRenderedPageBreak/>
              <w:t>Møter med teamene – hvem deltar, hvem har ansvar for saksliste og innkalling</w:t>
            </w:r>
          </w:p>
          <w:p w14:paraId="409DA88A" w14:textId="77777777" w:rsidR="00CE289D" w:rsidRPr="00CE289D" w:rsidRDefault="006B32FB" w:rsidP="00CE289D">
            <w:pPr>
              <w:pStyle w:val="Listeavsnitt"/>
              <w:numPr>
                <w:ilvl w:val="1"/>
                <w:numId w:val="5"/>
              </w:numPr>
              <w:rPr>
                <w:sz w:val="20"/>
              </w:rPr>
            </w:pPr>
            <w:r>
              <w:rPr>
                <w:sz w:val="20"/>
              </w:rPr>
              <w:t>Årshjulet 2016</w:t>
            </w:r>
            <w:r w:rsidR="0068042B">
              <w:rPr>
                <w:sz w:val="20"/>
              </w:rPr>
              <w:t xml:space="preserve">                                                Vedlegg  4</w:t>
            </w:r>
          </w:p>
        </w:tc>
        <w:tc>
          <w:tcPr>
            <w:tcW w:w="1180" w:type="dxa"/>
          </w:tcPr>
          <w:p w14:paraId="7B5785DA" w14:textId="77777777" w:rsidR="00266ACA" w:rsidRDefault="00266ACA" w:rsidP="00560DD5">
            <w:pPr>
              <w:rPr>
                <w:sz w:val="20"/>
              </w:rPr>
            </w:pPr>
          </w:p>
          <w:p w14:paraId="67B70696" w14:textId="77777777" w:rsidR="008C3557" w:rsidRDefault="008C3557" w:rsidP="00560DD5">
            <w:pPr>
              <w:rPr>
                <w:sz w:val="20"/>
              </w:rPr>
            </w:pPr>
            <w:r>
              <w:rPr>
                <w:sz w:val="20"/>
              </w:rPr>
              <w:lastRenderedPageBreak/>
              <w:t>BLBR</w:t>
            </w:r>
          </w:p>
          <w:p w14:paraId="73849536" w14:textId="77777777" w:rsidR="006B32FB" w:rsidRDefault="006B32FB" w:rsidP="00560DD5">
            <w:pPr>
              <w:rPr>
                <w:sz w:val="20"/>
              </w:rPr>
            </w:pPr>
          </w:p>
          <w:p w14:paraId="405D27F6" w14:textId="77777777" w:rsidR="006B32FB" w:rsidRDefault="006B32FB" w:rsidP="00560DD5">
            <w:pPr>
              <w:rPr>
                <w:sz w:val="20"/>
              </w:rPr>
            </w:pPr>
            <w:r>
              <w:rPr>
                <w:sz w:val="20"/>
              </w:rPr>
              <w:t>BLBR</w:t>
            </w:r>
          </w:p>
        </w:tc>
        <w:tc>
          <w:tcPr>
            <w:tcW w:w="1193" w:type="dxa"/>
          </w:tcPr>
          <w:p w14:paraId="50D2DF35" w14:textId="77777777" w:rsidR="00266ACA" w:rsidRDefault="00266ACA" w:rsidP="00560DD5">
            <w:pPr>
              <w:rPr>
                <w:sz w:val="20"/>
              </w:rPr>
            </w:pPr>
          </w:p>
          <w:p w14:paraId="44C9E219" w14:textId="77777777" w:rsidR="008C3557" w:rsidRDefault="008C3557" w:rsidP="00560DD5">
            <w:pPr>
              <w:rPr>
                <w:sz w:val="20"/>
              </w:rPr>
            </w:pPr>
            <w:r>
              <w:rPr>
                <w:sz w:val="20"/>
              </w:rPr>
              <w:lastRenderedPageBreak/>
              <w:t>D/B</w:t>
            </w:r>
          </w:p>
          <w:p w14:paraId="0FF3BDDD" w14:textId="77777777" w:rsidR="006B32FB" w:rsidRDefault="006B32FB" w:rsidP="00560DD5">
            <w:pPr>
              <w:rPr>
                <w:sz w:val="20"/>
              </w:rPr>
            </w:pPr>
          </w:p>
          <w:p w14:paraId="14C78687" w14:textId="77777777" w:rsidR="006B32FB" w:rsidRDefault="006B32FB" w:rsidP="00560DD5">
            <w:pPr>
              <w:rPr>
                <w:sz w:val="20"/>
              </w:rPr>
            </w:pPr>
            <w:r>
              <w:rPr>
                <w:sz w:val="20"/>
              </w:rPr>
              <w:t>B</w:t>
            </w:r>
          </w:p>
        </w:tc>
      </w:tr>
      <w:tr w:rsidR="00503FA9" w:rsidRPr="00CB29F6" w14:paraId="5C5E9760" w14:textId="77777777" w:rsidTr="00822935">
        <w:tc>
          <w:tcPr>
            <w:tcW w:w="1020" w:type="dxa"/>
          </w:tcPr>
          <w:p w14:paraId="73C1D7D0" w14:textId="77777777" w:rsidR="00503FA9" w:rsidRPr="00CB29F6" w:rsidRDefault="005231B8" w:rsidP="00057B93">
            <w:pPr>
              <w:rPr>
                <w:sz w:val="20"/>
              </w:rPr>
            </w:pPr>
            <w:r>
              <w:rPr>
                <w:sz w:val="20"/>
              </w:rPr>
              <w:lastRenderedPageBreak/>
              <w:t>6</w:t>
            </w:r>
          </w:p>
        </w:tc>
        <w:tc>
          <w:tcPr>
            <w:tcW w:w="5895" w:type="dxa"/>
          </w:tcPr>
          <w:p w14:paraId="6E81293E" w14:textId="77777777" w:rsidR="00503FA9" w:rsidRPr="00CB29F6" w:rsidRDefault="00503FA9" w:rsidP="007C0626">
            <w:pPr>
              <w:rPr>
                <w:sz w:val="20"/>
              </w:rPr>
            </w:pPr>
            <w:r w:rsidRPr="00CB29F6">
              <w:rPr>
                <w:sz w:val="20"/>
              </w:rPr>
              <w:t xml:space="preserve">HK’s </w:t>
            </w:r>
            <w:r w:rsidR="005231B8">
              <w:rPr>
                <w:sz w:val="20"/>
              </w:rPr>
              <w:t xml:space="preserve"> kvarter</w:t>
            </w:r>
          </w:p>
        </w:tc>
        <w:tc>
          <w:tcPr>
            <w:tcW w:w="1180" w:type="dxa"/>
          </w:tcPr>
          <w:p w14:paraId="6C1811E7" w14:textId="77777777" w:rsidR="00503FA9" w:rsidRPr="00CB29F6" w:rsidRDefault="00503FA9" w:rsidP="00057B93">
            <w:pPr>
              <w:rPr>
                <w:sz w:val="20"/>
              </w:rPr>
            </w:pPr>
            <w:r>
              <w:rPr>
                <w:sz w:val="20"/>
              </w:rPr>
              <w:t>HK</w:t>
            </w:r>
          </w:p>
        </w:tc>
        <w:tc>
          <w:tcPr>
            <w:tcW w:w="1193" w:type="dxa"/>
          </w:tcPr>
          <w:p w14:paraId="7273B7C9" w14:textId="77777777" w:rsidR="00503FA9" w:rsidRPr="00CB29F6" w:rsidRDefault="00503FA9" w:rsidP="00057B93">
            <w:pPr>
              <w:rPr>
                <w:sz w:val="20"/>
              </w:rPr>
            </w:pPr>
          </w:p>
        </w:tc>
      </w:tr>
    </w:tbl>
    <w:p w14:paraId="33E2135F" w14:textId="77777777" w:rsidR="00D8319A" w:rsidRDefault="000F2624" w:rsidP="00090B17">
      <w:pPr>
        <w:pStyle w:val="Ingenmellomrom"/>
      </w:pPr>
      <w:r w:rsidRPr="000F2624">
        <w:t>I = informasjon, D = diskusjon, B = beslutning</w:t>
      </w:r>
    </w:p>
    <w:p w14:paraId="030DE0A8" w14:textId="77777777" w:rsidR="005F6804" w:rsidRDefault="005F6804">
      <w:pPr>
        <w:rPr>
          <w:rStyle w:val="Hyperkobling"/>
          <w:b/>
          <w:color w:val="auto"/>
          <w:u w:val="none"/>
        </w:rPr>
      </w:pPr>
    </w:p>
    <w:p w14:paraId="467048E6" w14:textId="77777777" w:rsidR="00064807" w:rsidRDefault="00064807">
      <w:pPr>
        <w:rPr>
          <w:rStyle w:val="Hyperkobling"/>
          <w:b/>
          <w:color w:val="auto"/>
          <w:u w:val="none"/>
        </w:rPr>
      </w:pPr>
      <w:r>
        <w:rPr>
          <w:rStyle w:val="Hyperkobling"/>
          <w:b/>
          <w:color w:val="auto"/>
          <w:u w:val="none"/>
        </w:rPr>
        <w:br w:type="page"/>
      </w:r>
    </w:p>
    <w:p w14:paraId="5CA97E6A" w14:textId="77777777" w:rsidR="00064807" w:rsidRDefault="005F6804" w:rsidP="00064807">
      <w:pPr>
        <w:spacing w:after="0"/>
        <w:rPr>
          <w:rStyle w:val="Hyperkobling"/>
          <w:b/>
          <w:color w:val="auto"/>
          <w:u w:val="none"/>
        </w:rPr>
      </w:pPr>
      <w:r>
        <w:rPr>
          <w:rStyle w:val="Hyperkobling"/>
          <w:b/>
          <w:color w:val="auto"/>
          <w:u w:val="none"/>
        </w:rPr>
        <w:lastRenderedPageBreak/>
        <w:t>REFERAT</w:t>
      </w:r>
    </w:p>
    <w:tbl>
      <w:tblPr>
        <w:tblStyle w:val="Tabellrutenett"/>
        <w:tblW w:w="0" w:type="auto"/>
        <w:tblLook w:val="04A0" w:firstRow="1" w:lastRow="0" w:firstColumn="1" w:lastColumn="0" w:noHBand="0" w:noVBand="1"/>
      </w:tblPr>
      <w:tblGrid>
        <w:gridCol w:w="999"/>
        <w:gridCol w:w="5765"/>
        <w:gridCol w:w="1164"/>
        <w:gridCol w:w="1360"/>
      </w:tblGrid>
      <w:tr w:rsidR="005F6804" w:rsidRPr="0033223A" w14:paraId="16F9B691" w14:textId="77777777" w:rsidTr="00B162D8">
        <w:trPr>
          <w:tblHeader/>
        </w:trPr>
        <w:tc>
          <w:tcPr>
            <w:tcW w:w="1020" w:type="dxa"/>
          </w:tcPr>
          <w:p w14:paraId="6D6397B3" w14:textId="77777777" w:rsidR="005F6804" w:rsidRPr="0033223A" w:rsidRDefault="005F6804" w:rsidP="00C352F7">
            <w:pPr>
              <w:rPr>
                <w:sz w:val="20"/>
              </w:rPr>
            </w:pPr>
            <w:r w:rsidRPr="0033223A">
              <w:rPr>
                <w:sz w:val="20"/>
              </w:rPr>
              <w:t>Sak nr</w:t>
            </w:r>
          </w:p>
        </w:tc>
        <w:tc>
          <w:tcPr>
            <w:tcW w:w="5895" w:type="dxa"/>
          </w:tcPr>
          <w:p w14:paraId="20BF9D26" w14:textId="77777777" w:rsidR="005F6804" w:rsidRPr="0033223A" w:rsidRDefault="005F6804" w:rsidP="00C352F7">
            <w:pPr>
              <w:rPr>
                <w:sz w:val="20"/>
              </w:rPr>
            </w:pPr>
            <w:r w:rsidRPr="0033223A">
              <w:rPr>
                <w:sz w:val="20"/>
              </w:rPr>
              <w:t>Sak</w:t>
            </w:r>
          </w:p>
        </w:tc>
        <w:tc>
          <w:tcPr>
            <w:tcW w:w="1180" w:type="dxa"/>
          </w:tcPr>
          <w:p w14:paraId="71FC7CAA" w14:textId="77777777" w:rsidR="005F6804" w:rsidRPr="0033223A" w:rsidRDefault="005F6804" w:rsidP="00C352F7">
            <w:pPr>
              <w:rPr>
                <w:sz w:val="20"/>
              </w:rPr>
            </w:pPr>
            <w:r w:rsidRPr="0033223A">
              <w:rPr>
                <w:sz w:val="20"/>
              </w:rPr>
              <w:t>Ansvar</w:t>
            </w:r>
          </w:p>
        </w:tc>
        <w:tc>
          <w:tcPr>
            <w:tcW w:w="1193" w:type="dxa"/>
          </w:tcPr>
          <w:p w14:paraId="7E4778FE" w14:textId="77777777" w:rsidR="005F6804" w:rsidRPr="0033223A" w:rsidRDefault="00C352F7" w:rsidP="00C352F7">
            <w:pPr>
              <w:rPr>
                <w:sz w:val="20"/>
              </w:rPr>
            </w:pPr>
            <w:r>
              <w:rPr>
                <w:sz w:val="20"/>
              </w:rPr>
              <w:t>Tid</w:t>
            </w:r>
          </w:p>
        </w:tc>
      </w:tr>
      <w:tr w:rsidR="005F6804" w:rsidRPr="0033223A" w14:paraId="28DC7FBB" w14:textId="77777777" w:rsidTr="00C352F7">
        <w:tc>
          <w:tcPr>
            <w:tcW w:w="1020" w:type="dxa"/>
          </w:tcPr>
          <w:p w14:paraId="04DD89C2" w14:textId="77777777" w:rsidR="005F6804" w:rsidRPr="0033223A" w:rsidRDefault="005F6804" w:rsidP="00C352F7">
            <w:pPr>
              <w:rPr>
                <w:sz w:val="20"/>
              </w:rPr>
            </w:pPr>
            <w:r w:rsidRPr="0033223A">
              <w:rPr>
                <w:sz w:val="20"/>
              </w:rPr>
              <w:t>1</w:t>
            </w:r>
          </w:p>
        </w:tc>
        <w:tc>
          <w:tcPr>
            <w:tcW w:w="5895" w:type="dxa"/>
          </w:tcPr>
          <w:p w14:paraId="41FA89FA" w14:textId="77777777" w:rsidR="005F6804" w:rsidRPr="0033223A" w:rsidRDefault="005F6804" w:rsidP="00C352F7">
            <w:pPr>
              <w:rPr>
                <w:sz w:val="20"/>
              </w:rPr>
            </w:pPr>
            <w:r>
              <w:rPr>
                <w:sz w:val="20"/>
              </w:rPr>
              <w:t xml:space="preserve">Referat fra HK møte </w:t>
            </w:r>
            <w:r w:rsidR="00C352F7">
              <w:rPr>
                <w:sz w:val="20"/>
              </w:rPr>
              <w:t>14</w:t>
            </w:r>
            <w:r>
              <w:rPr>
                <w:sz w:val="20"/>
              </w:rPr>
              <w:t xml:space="preserve">                                                     </w:t>
            </w:r>
          </w:p>
        </w:tc>
        <w:tc>
          <w:tcPr>
            <w:tcW w:w="1180" w:type="dxa"/>
          </w:tcPr>
          <w:p w14:paraId="438C25FE" w14:textId="77777777" w:rsidR="005F6804" w:rsidRPr="0033223A" w:rsidRDefault="005F6804" w:rsidP="00C352F7">
            <w:pPr>
              <w:rPr>
                <w:sz w:val="20"/>
              </w:rPr>
            </w:pPr>
          </w:p>
        </w:tc>
        <w:tc>
          <w:tcPr>
            <w:tcW w:w="1193" w:type="dxa"/>
          </w:tcPr>
          <w:p w14:paraId="729A69DF" w14:textId="77777777" w:rsidR="005F6804" w:rsidRPr="0033223A" w:rsidRDefault="005F6804" w:rsidP="00C352F7">
            <w:pPr>
              <w:rPr>
                <w:sz w:val="20"/>
              </w:rPr>
            </w:pPr>
          </w:p>
        </w:tc>
      </w:tr>
      <w:tr w:rsidR="005F6804" w:rsidRPr="0033223A" w14:paraId="21ADEE8B" w14:textId="77777777" w:rsidTr="00C352F7">
        <w:tc>
          <w:tcPr>
            <w:tcW w:w="1020" w:type="dxa"/>
          </w:tcPr>
          <w:p w14:paraId="2E1CFC2E" w14:textId="77777777" w:rsidR="005F6804" w:rsidRPr="0033223A" w:rsidRDefault="005F6804" w:rsidP="00C352F7">
            <w:pPr>
              <w:rPr>
                <w:sz w:val="20"/>
              </w:rPr>
            </w:pPr>
            <w:r>
              <w:rPr>
                <w:sz w:val="20"/>
              </w:rPr>
              <w:t>2</w:t>
            </w:r>
          </w:p>
        </w:tc>
        <w:tc>
          <w:tcPr>
            <w:tcW w:w="5895" w:type="dxa"/>
          </w:tcPr>
          <w:p w14:paraId="290342FC" w14:textId="77777777" w:rsidR="00C352F7" w:rsidRDefault="00C352F7" w:rsidP="00C352F7">
            <w:pPr>
              <w:rPr>
                <w:b/>
                <w:sz w:val="20"/>
              </w:rPr>
            </w:pPr>
            <w:r w:rsidRPr="00E31205">
              <w:rPr>
                <w:b/>
                <w:sz w:val="20"/>
              </w:rPr>
              <w:t>Habilitet</w:t>
            </w:r>
          </w:p>
          <w:p w14:paraId="7D2D81F4" w14:textId="77777777" w:rsidR="005877CD" w:rsidRPr="00C352F7" w:rsidRDefault="005877CD" w:rsidP="005877CD">
            <w:pPr>
              <w:rPr>
                <w:sz w:val="20"/>
              </w:rPr>
            </w:pPr>
            <w:r>
              <w:rPr>
                <w:sz w:val="20"/>
              </w:rPr>
              <w:t>Sakslisten ble gjennomgått.  Admininstrasjonen er inhabile i saken vedrørende innstilling av kandidater til FIS komiteer og fratrer denne diskusjonen.</w:t>
            </w:r>
          </w:p>
        </w:tc>
        <w:tc>
          <w:tcPr>
            <w:tcW w:w="1180" w:type="dxa"/>
          </w:tcPr>
          <w:p w14:paraId="55DF679F" w14:textId="77777777" w:rsidR="005F6804" w:rsidRDefault="005F6804" w:rsidP="00C352F7">
            <w:pPr>
              <w:rPr>
                <w:sz w:val="20"/>
              </w:rPr>
            </w:pPr>
          </w:p>
        </w:tc>
        <w:tc>
          <w:tcPr>
            <w:tcW w:w="1193" w:type="dxa"/>
          </w:tcPr>
          <w:p w14:paraId="769733DF" w14:textId="77777777" w:rsidR="005F6804" w:rsidRDefault="005F6804" w:rsidP="00C352F7">
            <w:pPr>
              <w:rPr>
                <w:sz w:val="20"/>
              </w:rPr>
            </w:pPr>
          </w:p>
        </w:tc>
      </w:tr>
      <w:tr w:rsidR="005F6804" w:rsidRPr="00CB29F6" w14:paraId="5B667B48" w14:textId="77777777" w:rsidTr="00C352F7">
        <w:tc>
          <w:tcPr>
            <w:tcW w:w="1020" w:type="dxa"/>
          </w:tcPr>
          <w:p w14:paraId="28A52024" w14:textId="77777777" w:rsidR="005F6804" w:rsidRDefault="005F6804" w:rsidP="00C352F7">
            <w:pPr>
              <w:rPr>
                <w:sz w:val="20"/>
              </w:rPr>
            </w:pPr>
            <w:r>
              <w:rPr>
                <w:sz w:val="20"/>
              </w:rPr>
              <w:t>3</w:t>
            </w:r>
          </w:p>
          <w:p w14:paraId="61CED028" w14:textId="77777777" w:rsidR="005F6804" w:rsidRPr="00CB29F6" w:rsidRDefault="005F6804" w:rsidP="00C352F7">
            <w:pPr>
              <w:rPr>
                <w:sz w:val="20"/>
              </w:rPr>
            </w:pPr>
          </w:p>
        </w:tc>
        <w:tc>
          <w:tcPr>
            <w:tcW w:w="5895" w:type="dxa"/>
          </w:tcPr>
          <w:p w14:paraId="56146885" w14:textId="77777777" w:rsidR="005F6804" w:rsidRDefault="00D8648E" w:rsidP="00D8648E">
            <w:pPr>
              <w:rPr>
                <w:b/>
                <w:sz w:val="20"/>
              </w:rPr>
            </w:pPr>
            <w:r w:rsidRPr="00D8648E">
              <w:rPr>
                <w:b/>
                <w:sz w:val="20"/>
              </w:rPr>
              <w:t>Økonomi</w:t>
            </w:r>
          </w:p>
          <w:p w14:paraId="67FA95EC" w14:textId="77777777" w:rsidR="00D8648E" w:rsidRDefault="00D8648E" w:rsidP="00D8648E">
            <w:pPr>
              <w:rPr>
                <w:sz w:val="20"/>
              </w:rPr>
            </w:pPr>
            <w:r>
              <w:rPr>
                <w:sz w:val="20"/>
              </w:rPr>
              <w:t>Økonomirapporten pr 24.11 ble gjennomgått.  Prognosen viser at vi ligger an til å gå i balanse.</w:t>
            </w:r>
          </w:p>
          <w:p w14:paraId="13567640" w14:textId="77777777" w:rsidR="000B3CED" w:rsidRDefault="000B3CED" w:rsidP="00D8648E">
            <w:pPr>
              <w:rPr>
                <w:i/>
                <w:sz w:val="20"/>
              </w:rPr>
            </w:pPr>
          </w:p>
          <w:p w14:paraId="77031DDC" w14:textId="77777777" w:rsidR="00D8648E" w:rsidRDefault="00D8648E" w:rsidP="00D8648E">
            <w:pPr>
              <w:rPr>
                <w:i/>
                <w:sz w:val="20"/>
              </w:rPr>
            </w:pPr>
            <w:r>
              <w:rPr>
                <w:i/>
                <w:sz w:val="20"/>
              </w:rPr>
              <w:t>Vedtak:  Økonomirapport og prognose ble tatt til orientering</w:t>
            </w:r>
          </w:p>
          <w:p w14:paraId="4D9D6BFE" w14:textId="77777777" w:rsidR="00D8648E" w:rsidRDefault="00D8648E" w:rsidP="00D8648E">
            <w:pPr>
              <w:rPr>
                <w:i/>
                <w:sz w:val="20"/>
              </w:rPr>
            </w:pPr>
          </w:p>
          <w:p w14:paraId="2B44DED8" w14:textId="77777777" w:rsidR="000B3CED" w:rsidRDefault="00D8648E" w:rsidP="00D8648E">
            <w:pPr>
              <w:rPr>
                <w:sz w:val="20"/>
              </w:rPr>
            </w:pPr>
            <w:r>
              <w:rPr>
                <w:sz w:val="20"/>
              </w:rPr>
              <w:t xml:space="preserve">Budsjett for 2016 var fremsendt til HK medlemmene i henhold til plan.  Kostnadsrammen er på nivå med inneværende år, men det er </w:t>
            </w:r>
            <w:r w:rsidR="000B3CED">
              <w:rPr>
                <w:sz w:val="20"/>
              </w:rPr>
              <w:t xml:space="preserve">et </w:t>
            </w:r>
            <w:r>
              <w:rPr>
                <w:sz w:val="20"/>
              </w:rPr>
              <w:t>høyerer beløp til aktiviteter, siden våre sponsoravtaler ikke inneholder de samme kostnader til oppfølging</w:t>
            </w:r>
            <w:r w:rsidR="000B3CED">
              <w:rPr>
                <w:sz w:val="20"/>
              </w:rPr>
              <w:t>.  Det er en stor grad av usikre inntekter i budsjettet og det er derfor reservert et beløpt for prosjekter/aktiviteter som ikke frigis før inntektene er sikret.</w:t>
            </w:r>
            <w:r w:rsidR="00980DFE">
              <w:rPr>
                <w:sz w:val="20"/>
              </w:rPr>
              <w:t xml:space="preserve"> Hopp skal ha en tett økonomistyring og gjøre nødvendige tiltak for å levere et resultat som minimum går i balanse.</w:t>
            </w:r>
          </w:p>
          <w:p w14:paraId="0C25C9B5" w14:textId="77777777" w:rsidR="00D8648E" w:rsidRPr="00D8648E" w:rsidRDefault="00D8648E" w:rsidP="00D8648E">
            <w:pPr>
              <w:rPr>
                <w:sz w:val="20"/>
              </w:rPr>
            </w:pPr>
            <w:r>
              <w:rPr>
                <w:sz w:val="20"/>
              </w:rPr>
              <w:t xml:space="preserve"> </w:t>
            </w:r>
          </w:p>
          <w:p w14:paraId="20B7D1F0" w14:textId="77777777" w:rsidR="005F6804" w:rsidRDefault="000B3CED" w:rsidP="00D8648E">
            <w:pPr>
              <w:rPr>
                <w:i/>
                <w:sz w:val="20"/>
              </w:rPr>
            </w:pPr>
            <w:r>
              <w:rPr>
                <w:i/>
                <w:sz w:val="20"/>
              </w:rPr>
              <w:t>Vedtak: HK godkjenner det fremlagte budsjett og understreker viktigheten av fortsatt tett kostnadsoppfølging</w:t>
            </w:r>
            <w:r w:rsidR="0066762F">
              <w:rPr>
                <w:i/>
                <w:sz w:val="20"/>
              </w:rPr>
              <w:t>.  Budsjettet blir revidert etter avsluttet sesong.</w:t>
            </w:r>
          </w:p>
          <w:p w14:paraId="46FDABF8" w14:textId="77777777" w:rsidR="00D66210" w:rsidRDefault="00D66210" w:rsidP="00D8648E">
            <w:pPr>
              <w:rPr>
                <w:i/>
                <w:sz w:val="20"/>
              </w:rPr>
            </w:pPr>
          </w:p>
          <w:p w14:paraId="0CBB2363" w14:textId="77777777" w:rsidR="00530A28" w:rsidRDefault="00530A28" w:rsidP="00530A28">
            <w:pPr>
              <w:rPr>
                <w:sz w:val="20"/>
              </w:rPr>
            </w:pPr>
            <w:r>
              <w:rPr>
                <w:sz w:val="20"/>
              </w:rPr>
              <w:t xml:space="preserve">Det ble reist spørsmål om konsekvenser av å </w:t>
            </w:r>
            <w:r w:rsidR="00AB6501">
              <w:rPr>
                <w:sz w:val="20"/>
              </w:rPr>
              <w:t>overskride budsjett i NSF og</w:t>
            </w:r>
            <w:r w:rsidR="00980DFE">
              <w:rPr>
                <w:sz w:val="20"/>
              </w:rPr>
              <w:t xml:space="preserve"> om budsj</w:t>
            </w:r>
            <w:r w:rsidR="00A73873">
              <w:rPr>
                <w:sz w:val="20"/>
              </w:rPr>
              <w:t>ettering</w:t>
            </w:r>
            <w:r w:rsidR="00AB6501">
              <w:rPr>
                <w:sz w:val="20"/>
              </w:rPr>
              <w:t xml:space="preserve"> og prognoser følger samme prinsipp i hele organisasjonen</w:t>
            </w:r>
            <w:r>
              <w:rPr>
                <w:sz w:val="20"/>
              </w:rPr>
              <w:t xml:space="preserve">.  </w:t>
            </w:r>
          </w:p>
          <w:p w14:paraId="02493BB9" w14:textId="77777777" w:rsidR="00530A28" w:rsidRDefault="00530A28" w:rsidP="00530A28">
            <w:pPr>
              <w:rPr>
                <w:sz w:val="20"/>
              </w:rPr>
            </w:pPr>
          </w:p>
          <w:p w14:paraId="4E84E8DF" w14:textId="77777777" w:rsidR="00530A28" w:rsidRDefault="00AB6501" w:rsidP="00530A28">
            <w:pPr>
              <w:rPr>
                <w:i/>
                <w:sz w:val="20"/>
              </w:rPr>
            </w:pPr>
            <w:r>
              <w:rPr>
                <w:i/>
                <w:sz w:val="20"/>
              </w:rPr>
              <w:t xml:space="preserve">Vedtak:  HK </w:t>
            </w:r>
            <w:r w:rsidR="00980DFE">
              <w:rPr>
                <w:i/>
                <w:sz w:val="20"/>
              </w:rPr>
              <w:t>bringer spørsmålet inn</w:t>
            </w:r>
            <w:r w:rsidR="00530A28">
              <w:rPr>
                <w:i/>
                <w:sz w:val="20"/>
              </w:rPr>
              <w:t xml:space="preserve"> til Skistyret og henstiller til at vedtatte prinsipper </w:t>
            </w:r>
            <w:r w:rsidR="00980DFE">
              <w:rPr>
                <w:i/>
                <w:sz w:val="20"/>
              </w:rPr>
              <w:t xml:space="preserve">for budsjettering, prognoser og eventuelle overskridelser </w:t>
            </w:r>
            <w:r w:rsidR="00530A28">
              <w:rPr>
                <w:i/>
                <w:sz w:val="20"/>
              </w:rPr>
              <w:t>må følges.</w:t>
            </w:r>
          </w:p>
          <w:p w14:paraId="5BE6837C" w14:textId="77777777" w:rsidR="00530A28" w:rsidRDefault="00530A28" w:rsidP="00530A28">
            <w:pPr>
              <w:rPr>
                <w:i/>
                <w:sz w:val="20"/>
              </w:rPr>
            </w:pPr>
          </w:p>
          <w:p w14:paraId="354F2009" w14:textId="77777777" w:rsidR="00D66210" w:rsidRDefault="00D66210" w:rsidP="00530A28">
            <w:pPr>
              <w:rPr>
                <w:sz w:val="20"/>
              </w:rPr>
            </w:pPr>
            <w:r>
              <w:rPr>
                <w:sz w:val="20"/>
              </w:rPr>
              <w:t xml:space="preserve">HK </w:t>
            </w:r>
            <w:r w:rsidR="00530A28">
              <w:rPr>
                <w:sz w:val="20"/>
              </w:rPr>
              <w:t xml:space="preserve">stilte spørsmål </w:t>
            </w:r>
            <w:r>
              <w:rPr>
                <w:sz w:val="20"/>
              </w:rPr>
              <w:t>om momskompensasjonen inngår i budsjettet og hvor stor den er og har vært</w:t>
            </w:r>
            <w:r w:rsidR="00CD45CE">
              <w:rPr>
                <w:sz w:val="20"/>
              </w:rPr>
              <w:t xml:space="preserve"> i tidligere år</w:t>
            </w:r>
            <w:r>
              <w:rPr>
                <w:sz w:val="20"/>
              </w:rPr>
              <w:t>.</w:t>
            </w:r>
          </w:p>
          <w:p w14:paraId="378CDA01" w14:textId="77777777" w:rsidR="00D66210" w:rsidRDefault="00D66210" w:rsidP="00D8648E">
            <w:pPr>
              <w:rPr>
                <w:sz w:val="20"/>
              </w:rPr>
            </w:pPr>
          </w:p>
          <w:p w14:paraId="31941EF2" w14:textId="77777777" w:rsidR="00E32AEB" w:rsidRPr="00283B7F" w:rsidRDefault="00AB6501" w:rsidP="00D8648E">
            <w:pPr>
              <w:rPr>
                <w:i/>
                <w:sz w:val="20"/>
              </w:rPr>
            </w:pPr>
            <w:r>
              <w:rPr>
                <w:i/>
                <w:sz w:val="20"/>
              </w:rPr>
              <w:t>Vedtak:  CBB skaffer infor</w:t>
            </w:r>
            <w:r w:rsidR="00D66210">
              <w:rPr>
                <w:i/>
                <w:sz w:val="20"/>
              </w:rPr>
              <w:t>masjon om dette fra økonomiavdelingen og informerer HK</w:t>
            </w:r>
          </w:p>
          <w:p w14:paraId="1A7407CD" w14:textId="77777777" w:rsidR="00E32AEB" w:rsidRPr="00E32AEB" w:rsidRDefault="00E32AEB" w:rsidP="00530A28">
            <w:pPr>
              <w:rPr>
                <w:i/>
                <w:sz w:val="20"/>
              </w:rPr>
            </w:pPr>
          </w:p>
        </w:tc>
        <w:tc>
          <w:tcPr>
            <w:tcW w:w="1180" w:type="dxa"/>
          </w:tcPr>
          <w:p w14:paraId="705C0DCD" w14:textId="77777777" w:rsidR="00530A28" w:rsidRDefault="00530A28" w:rsidP="00C352F7">
            <w:pPr>
              <w:rPr>
                <w:sz w:val="20"/>
              </w:rPr>
            </w:pPr>
          </w:p>
          <w:p w14:paraId="168A5282" w14:textId="77777777" w:rsidR="00530A28" w:rsidRDefault="00530A28" w:rsidP="00C352F7">
            <w:pPr>
              <w:rPr>
                <w:sz w:val="20"/>
              </w:rPr>
            </w:pPr>
          </w:p>
          <w:p w14:paraId="538C0165" w14:textId="77777777" w:rsidR="00530A28" w:rsidRDefault="00530A28" w:rsidP="00C352F7">
            <w:pPr>
              <w:rPr>
                <w:sz w:val="20"/>
              </w:rPr>
            </w:pPr>
          </w:p>
          <w:p w14:paraId="3D1E5410" w14:textId="77777777" w:rsidR="00530A28" w:rsidRDefault="00530A28" w:rsidP="00C352F7">
            <w:pPr>
              <w:rPr>
                <w:sz w:val="20"/>
              </w:rPr>
            </w:pPr>
          </w:p>
          <w:p w14:paraId="4F8BB185" w14:textId="77777777" w:rsidR="00530A28" w:rsidRDefault="00530A28" w:rsidP="00C352F7">
            <w:pPr>
              <w:rPr>
                <w:sz w:val="20"/>
              </w:rPr>
            </w:pPr>
          </w:p>
          <w:p w14:paraId="3D260EA3" w14:textId="77777777" w:rsidR="00530A28" w:rsidRDefault="00530A28" w:rsidP="00C352F7">
            <w:pPr>
              <w:rPr>
                <w:sz w:val="20"/>
              </w:rPr>
            </w:pPr>
          </w:p>
          <w:p w14:paraId="780C5C74" w14:textId="77777777" w:rsidR="00530A28" w:rsidRDefault="00530A28" w:rsidP="00C352F7">
            <w:pPr>
              <w:rPr>
                <w:sz w:val="20"/>
              </w:rPr>
            </w:pPr>
          </w:p>
          <w:p w14:paraId="0D43B4CC" w14:textId="77777777" w:rsidR="00530A28" w:rsidRDefault="00530A28" w:rsidP="00C352F7">
            <w:pPr>
              <w:rPr>
                <w:sz w:val="20"/>
              </w:rPr>
            </w:pPr>
          </w:p>
          <w:p w14:paraId="797BA3E3" w14:textId="77777777" w:rsidR="00530A28" w:rsidRDefault="00530A28" w:rsidP="00C352F7">
            <w:pPr>
              <w:rPr>
                <w:sz w:val="20"/>
              </w:rPr>
            </w:pPr>
          </w:p>
          <w:p w14:paraId="174B3AFF" w14:textId="77777777" w:rsidR="00530A28" w:rsidRDefault="00530A28" w:rsidP="00C352F7">
            <w:pPr>
              <w:rPr>
                <w:sz w:val="20"/>
              </w:rPr>
            </w:pPr>
          </w:p>
          <w:p w14:paraId="3C23021B" w14:textId="77777777" w:rsidR="00530A28" w:rsidRDefault="00530A28" w:rsidP="00C352F7">
            <w:pPr>
              <w:rPr>
                <w:sz w:val="20"/>
              </w:rPr>
            </w:pPr>
          </w:p>
          <w:p w14:paraId="2614ABDD" w14:textId="77777777" w:rsidR="00530A28" w:rsidRDefault="00530A28" w:rsidP="00C352F7">
            <w:pPr>
              <w:rPr>
                <w:sz w:val="20"/>
              </w:rPr>
            </w:pPr>
          </w:p>
          <w:p w14:paraId="0211FFE7" w14:textId="77777777" w:rsidR="00530A28" w:rsidRDefault="00530A28" w:rsidP="00C352F7">
            <w:pPr>
              <w:rPr>
                <w:sz w:val="20"/>
              </w:rPr>
            </w:pPr>
          </w:p>
          <w:p w14:paraId="0792E064" w14:textId="77777777" w:rsidR="00530A28" w:rsidRDefault="00530A28" w:rsidP="00C352F7">
            <w:pPr>
              <w:rPr>
                <w:sz w:val="20"/>
              </w:rPr>
            </w:pPr>
            <w:r>
              <w:rPr>
                <w:sz w:val="20"/>
              </w:rPr>
              <w:t>CBB</w:t>
            </w:r>
          </w:p>
          <w:p w14:paraId="28B71AE6" w14:textId="77777777" w:rsidR="00530A28" w:rsidRDefault="00530A28" w:rsidP="00C352F7">
            <w:pPr>
              <w:rPr>
                <w:sz w:val="20"/>
              </w:rPr>
            </w:pPr>
          </w:p>
          <w:p w14:paraId="138FA75D" w14:textId="77777777" w:rsidR="00530A28" w:rsidRDefault="00530A28" w:rsidP="00C352F7">
            <w:pPr>
              <w:rPr>
                <w:sz w:val="20"/>
              </w:rPr>
            </w:pPr>
          </w:p>
          <w:p w14:paraId="09145FC3" w14:textId="77777777" w:rsidR="00530A28" w:rsidRDefault="00530A28" w:rsidP="00C352F7">
            <w:pPr>
              <w:rPr>
                <w:sz w:val="20"/>
              </w:rPr>
            </w:pPr>
          </w:p>
          <w:p w14:paraId="6DAA63D0" w14:textId="77777777" w:rsidR="00530A28" w:rsidRDefault="00530A28" w:rsidP="00C352F7">
            <w:pPr>
              <w:rPr>
                <w:sz w:val="20"/>
              </w:rPr>
            </w:pPr>
          </w:p>
          <w:p w14:paraId="3CC40BF3" w14:textId="77777777" w:rsidR="00530A28" w:rsidRDefault="00530A28" w:rsidP="00C352F7">
            <w:pPr>
              <w:rPr>
                <w:sz w:val="20"/>
              </w:rPr>
            </w:pPr>
          </w:p>
          <w:p w14:paraId="480B425E" w14:textId="77777777" w:rsidR="00530A28" w:rsidRDefault="00530A28" w:rsidP="00C352F7">
            <w:pPr>
              <w:rPr>
                <w:sz w:val="20"/>
              </w:rPr>
            </w:pPr>
          </w:p>
          <w:p w14:paraId="72FDE8DC" w14:textId="77777777" w:rsidR="00530A28" w:rsidRDefault="00530A28" w:rsidP="00C352F7">
            <w:pPr>
              <w:rPr>
                <w:sz w:val="20"/>
              </w:rPr>
            </w:pPr>
          </w:p>
          <w:p w14:paraId="11DB4286" w14:textId="77777777" w:rsidR="00530A28" w:rsidRDefault="00530A28" w:rsidP="00C352F7">
            <w:pPr>
              <w:rPr>
                <w:sz w:val="20"/>
              </w:rPr>
            </w:pPr>
          </w:p>
          <w:p w14:paraId="2393D93C" w14:textId="77777777" w:rsidR="00530A28" w:rsidRDefault="00530A28" w:rsidP="00C352F7">
            <w:pPr>
              <w:rPr>
                <w:sz w:val="20"/>
              </w:rPr>
            </w:pPr>
          </w:p>
          <w:p w14:paraId="7A01A25E" w14:textId="77777777" w:rsidR="00530A28" w:rsidRDefault="00530A28" w:rsidP="00C352F7">
            <w:pPr>
              <w:rPr>
                <w:sz w:val="20"/>
              </w:rPr>
            </w:pPr>
            <w:r>
              <w:rPr>
                <w:sz w:val="20"/>
              </w:rPr>
              <w:t>BLBR</w:t>
            </w:r>
          </w:p>
          <w:p w14:paraId="2BBEEC9B" w14:textId="77777777" w:rsidR="00AB6501" w:rsidRDefault="00AB6501" w:rsidP="00C352F7">
            <w:pPr>
              <w:rPr>
                <w:sz w:val="20"/>
              </w:rPr>
            </w:pPr>
          </w:p>
          <w:p w14:paraId="5687C4E8" w14:textId="77777777" w:rsidR="00AB6501" w:rsidRDefault="00AB6501" w:rsidP="00C352F7">
            <w:pPr>
              <w:rPr>
                <w:sz w:val="20"/>
              </w:rPr>
            </w:pPr>
          </w:p>
          <w:p w14:paraId="3199E6E0" w14:textId="77777777" w:rsidR="00AB6501" w:rsidRDefault="00AB6501" w:rsidP="00C352F7">
            <w:pPr>
              <w:rPr>
                <w:sz w:val="20"/>
              </w:rPr>
            </w:pPr>
          </w:p>
          <w:p w14:paraId="783AFD1B" w14:textId="77777777" w:rsidR="00AB6501" w:rsidRDefault="00AB6501" w:rsidP="00C352F7">
            <w:pPr>
              <w:rPr>
                <w:sz w:val="20"/>
              </w:rPr>
            </w:pPr>
          </w:p>
          <w:p w14:paraId="0A0CFDEE" w14:textId="77777777" w:rsidR="00AB6501" w:rsidRDefault="00AB6501" w:rsidP="00C352F7">
            <w:pPr>
              <w:rPr>
                <w:sz w:val="20"/>
              </w:rPr>
            </w:pPr>
          </w:p>
          <w:p w14:paraId="2F765686" w14:textId="77777777" w:rsidR="00AB6501" w:rsidRDefault="00AB6501" w:rsidP="00C352F7">
            <w:pPr>
              <w:rPr>
                <w:sz w:val="20"/>
              </w:rPr>
            </w:pPr>
          </w:p>
          <w:p w14:paraId="69E21BF5" w14:textId="77777777" w:rsidR="00AB6501" w:rsidRPr="00CB29F6" w:rsidRDefault="00AB6501" w:rsidP="00C352F7">
            <w:pPr>
              <w:rPr>
                <w:sz w:val="20"/>
              </w:rPr>
            </w:pPr>
            <w:r>
              <w:rPr>
                <w:sz w:val="20"/>
              </w:rPr>
              <w:t>CBB</w:t>
            </w:r>
          </w:p>
        </w:tc>
        <w:tc>
          <w:tcPr>
            <w:tcW w:w="1193" w:type="dxa"/>
          </w:tcPr>
          <w:p w14:paraId="22577892" w14:textId="77777777" w:rsidR="00530A28" w:rsidRDefault="00530A28" w:rsidP="00C352F7">
            <w:pPr>
              <w:rPr>
                <w:sz w:val="20"/>
              </w:rPr>
            </w:pPr>
          </w:p>
          <w:p w14:paraId="10B94877" w14:textId="77777777" w:rsidR="00530A28" w:rsidRDefault="00530A28" w:rsidP="00C352F7">
            <w:pPr>
              <w:rPr>
                <w:sz w:val="20"/>
              </w:rPr>
            </w:pPr>
          </w:p>
          <w:p w14:paraId="2F1DC563" w14:textId="77777777" w:rsidR="00530A28" w:rsidRDefault="00530A28" w:rsidP="00C352F7">
            <w:pPr>
              <w:rPr>
                <w:sz w:val="20"/>
              </w:rPr>
            </w:pPr>
          </w:p>
          <w:p w14:paraId="242A3DBC" w14:textId="77777777" w:rsidR="00530A28" w:rsidRDefault="00530A28" w:rsidP="00C352F7">
            <w:pPr>
              <w:rPr>
                <w:sz w:val="20"/>
              </w:rPr>
            </w:pPr>
          </w:p>
          <w:p w14:paraId="038F15D0" w14:textId="77777777" w:rsidR="00530A28" w:rsidRDefault="00530A28" w:rsidP="00C352F7">
            <w:pPr>
              <w:rPr>
                <w:sz w:val="20"/>
              </w:rPr>
            </w:pPr>
          </w:p>
          <w:p w14:paraId="23448F1A" w14:textId="77777777" w:rsidR="00530A28" w:rsidRDefault="00530A28" w:rsidP="00C352F7">
            <w:pPr>
              <w:rPr>
                <w:sz w:val="20"/>
              </w:rPr>
            </w:pPr>
          </w:p>
          <w:p w14:paraId="18329750" w14:textId="77777777" w:rsidR="00530A28" w:rsidRDefault="00530A28" w:rsidP="00C352F7">
            <w:pPr>
              <w:rPr>
                <w:sz w:val="20"/>
              </w:rPr>
            </w:pPr>
          </w:p>
          <w:p w14:paraId="67E39ABF" w14:textId="77777777" w:rsidR="00530A28" w:rsidRDefault="00530A28" w:rsidP="00C352F7">
            <w:pPr>
              <w:rPr>
                <w:sz w:val="20"/>
              </w:rPr>
            </w:pPr>
          </w:p>
          <w:p w14:paraId="21B4848E" w14:textId="77777777" w:rsidR="00530A28" w:rsidRDefault="00530A28" w:rsidP="00C352F7">
            <w:pPr>
              <w:rPr>
                <w:sz w:val="20"/>
              </w:rPr>
            </w:pPr>
          </w:p>
          <w:p w14:paraId="254DF608" w14:textId="77777777" w:rsidR="00530A28" w:rsidRDefault="00530A28" w:rsidP="00C352F7">
            <w:pPr>
              <w:rPr>
                <w:sz w:val="20"/>
              </w:rPr>
            </w:pPr>
          </w:p>
          <w:p w14:paraId="3AE45E75" w14:textId="77777777" w:rsidR="00530A28" w:rsidRDefault="00530A28" w:rsidP="00C352F7">
            <w:pPr>
              <w:rPr>
                <w:sz w:val="20"/>
              </w:rPr>
            </w:pPr>
          </w:p>
          <w:p w14:paraId="66088844" w14:textId="77777777" w:rsidR="00530A28" w:rsidRDefault="00530A28" w:rsidP="00C352F7">
            <w:pPr>
              <w:rPr>
                <w:sz w:val="20"/>
              </w:rPr>
            </w:pPr>
          </w:p>
          <w:p w14:paraId="706089C4" w14:textId="77777777" w:rsidR="00530A28" w:rsidRDefault="00530A28" w:rsidP="00C352F7">
            <w:pPr>
              <w:rPr>
                <w:sz w:val="20"/>
              </w:rPr>
            </w:pPr>
          </w:p>
          <w:p w14:paraId="42922814" w14:textId="77777777" w:rsidR="00530A28" w:rsidRDefault="00530A28" w:rsidP="00C352F7">
            <w:pPr>
              <w:rPr>
                <w:sz w:val="20"/>
              </w:rPr>
            </w:pPr>
            <w:r>
              <w:rPr>
                <w:sz w:val="20"/>
              </w:rPr>
              <w:t>April 2016</w:t>
            </w:r>
          </w:p>
          <w:p w14:paraId="7C18551D" w14:textId="77777777" w:rsidR="00530A28" w:rsidRDefault="00530A28" w:rsidP="00C352F7">
            <w:pPr>
              <w:rPr>
                <w:sz w:val="20"/>
              </w:rPr>
            </w:pPr>
          </w:p>
          <w:p w14:paraId="4C862F2C" w14:textId="77777777" w:rsidR="00530A28" w:rsidRDefault="00530A28" w:rsidP="00C352F7">
            <w:pPr>
              <w:rPr>
                <w:sz w:val="20"/>
              </w:rPr>
            </w:pPr>
          </w:p>
          <w:p w14:paraId="52CC8BB7" w14:textId="77777777" w:rsidR="00530A28" w:rsidRDefault="00530A28" w:rsidP="00C352F7">
            <w:pPr>
              <w:rPr>
                <w:sz w:val="20"/>
              </w:rPr>
            </w:pPr>
          </w:p>
          <w:p w14:paraId="0C18D86E" w14:textId="77777777" w:rsidR="00530A28" w:rsidRDefault="00530A28" w:rsidP="00C352F7">
            <w:pPr>
              <w:rPr>
                <w:sz w:val="20"/>
              </w:rPr>
            </w:pPr>
          </w:p>
          <w:p w14:paraId="3033AB7C" w14:textId="77777777" w:rsidR="00530A28" w:rsidRDefault="00530A28" w:rsidP="00C352F7">
            <w:pPr>
              <w:rPr>
                <w:sz w:val="20"/>
              </w:rPr>
            </w:pPr>
          </w:p>
          <w:p w14:paraId="49467E60" w14:textId="77777777" w:rsidR="00530A28" w:rsidRDefault="00530A28" w:rsidP="00C352F7">
            <w:pPr>
              <w:rPr>
                <w:sz w:val="20"/>
              </w:rPr>
            </w:pPr>
          </w:p>
          <w:p w14:paraId="306B09E9" w14:textId="77777777" w:rsidR="00530A28" w:rsidRDefault="00530A28" w:rsidP="00C352F7">
            <w:pPr>
              <w:rPr>
                <w:sz w:val="20"/>
              </w:rPr>
            </w:pPr>
          </w:p>
          <w:p w14:paraId="1567EBBD" w14:textId="77777777" w:rsidR="00530A28" w:rsidRDefault="00530A28" w:rsidP="00C352F7">
            <w:pPr>
              <w:rPr>
                <w:sz w:val="20"/>
              </w:rPr>
            </w:pPr>
          </w:p>
          <w:p w14:paraId="4ECB7F0F" w14:textId="77777777" w:rsidR="00530A28" w:rsidRDefault="00530A28" w:rsidP="00C352F7">
            <w:pPr>
              <w:rPr>
                <w:sz w:val="20"/>
              </w:rPr>
            </w:pPr>
          </w:p>
          <w:p w14:paraId="6FD654A3" w14:textId="77777777" w:rsidR="00530A28" w:rsidRDefault="00AB6501" w:rsidP="00C352F7">
            <w:pPr>
              <w:rPr>
                <w:sz w:val="20"/>
              </w:rPr>
            </w:pPr>
            <w:r>
              <w:rPr>
                <w:sz w:val="20"/>
              </w:rPr>
              <w:t>S</w:t>
            </w:r>
            <w:r w:rsidR="00530A28">
              <w:rPr>
                <w:sz w:val="20"/>
              </w:rPr>
              <w:t>narest</w:t>
            </w:r>
          </w:p>
          <w:p w14:paraId="0C79EA87" w14:textId="77777777" w:rsidR="00AB6501" w:rsidRDefault="00AB6501" w:rsidP="00C352F7">
            <w:pPr>
              <w:rPr>
                <w:sz w:val="20"/>
              </w:rPr>
            </w:pPr>
          </w:p>
          <w:p w14:paraId="3C26F384" w14:textId="77777777" w:rsidR="00AB6501" w:rsidRDefault="00AB6501" w:rsidP="00C352F7">
            <w:pPr>
              <w:rPr>
                <w:sz w:val="20"/>
              </w:rPr>
            </w:pPr>
          </w:p>
          <w:p w14:paraId="3D58EAD1" w14:textId="77777777" w:rsidR="00AB6501" w:rsidRDefault="00AB6501" w:rsidP="00C352F7">
            <w:pPr>
              <w:rPr>
                <w:sz w:val="20"/>
              </w:rPr>
            </w:pPr>
          </w:p>
          <w:p w14:paraId="173521EE" w14:textId="77777777" w:rsidR="00AB6501" w:rsidRDefault="00AB6501" w:rsidP="00C352F7">
            <w:pPr>
              <w:rPr>
                <w:sz w:val="20"/>
              </w:rPr>
            </w:pPr>
          </w:p>
          <w:p w14:paraId="6C635E4E" w14:textId="77777777" w:rsidR="00AB6501" w:rsidRDefault="00AB6501" w:rsidP="00C352F7">
            <w:pPr>
              <w:rPr>
                <w:sz w:val="20"/>
              </w:rPr>
            </w:pPr>
          </w:p>
          <w:p w14:paraId="3B25D50A" w14:textId="77777777" w:rsidR="00AB6501" w:rsidRDefault="00AB6501" w:rsidP="00C352F7">
            <w:pPr>
              <w:rPr>
                <w:sz w:val="20"/>
              </w:rPr>
            </w:pPr>
          </w:p>
          <w:p w14:paraId="356AC078" w14:textId="77777777" w:rsidR="00AB6501" w:rsidRPr="00CB29F6" w:rsidRDefault="00AB6501" w:rsidP="00C352F7">
            <w:pPr>
              <w:rPr>
                <w:sz w:val="20"/>
              </w:rPr>
            </w:pPr>
            <w:r>
              <w:rPr>
                <w:sz w:val="20"/>
              </w:rPr>
              <w:t>snarest</w:t>
            </w:r>
          </w:p>
        </w:tc>
      </w:tr>
      <w:tr w:rsidR="005F6804" w:rsidRPr="00CB29F6" w14:paraId="375820EA" w14:textId="77777777" w:rsidTr="00C352F7">
        <w:tc>
          <w:tcPr>
            <w:tcW w:w="1020" w:type="dxa"/>
          </w:tcPr>
          <w:p w14:paraId="05946222" w14:textId="77777777" w:rsidR="005F6804" w:rsidRDefault="005F6804" w:rsidP="00C352F7">
            <w:pPr>
              <w:rPr>
                <w:sz w:val="20"/>
              </w:rPr>
            </w:pPr>
            <w:r>
              <w:rPr>
                <w:sz w:val="20"/>
              </w:rPr>
              <w:t>4</w:t>
            </w:r>
          </w:p>
        </w:tc>
        <w:tc>
          <w:tcPr>
            <w:tcW w:w="5895" w:type="dxa"/>
          </w:tcPr>
          <w:p w14:paraId="28857830" w14:textId="77777777" w:rsidR="005F6804" w:rsidRPr="0066762F" w:rsidRDefault="005F6804" w:rsidP="0066762F">
            <w:pPr>
              <w:rPr>
                <w:b/>
                <w:sz w:val="20"/>
              </w:rPr>
            </w:pPr>
            <w:r w:rsidRPr="0066762F">
              <w:rPr>
                <w:b/>
                <w:sz w:val="20"/>
              </w:rPr>
              <w:t>Handlingsplan og aktiviteter</w:t>
            </w:r>
          </w:p>
          <w:p w14:paraId="23608801" w14:textId="77777777" w:rsidR="005F6804" w:rsidRDefault="0066762F" w:rsidP="0066762F">
            <w:pPr>
              <w:rPr>
                <w:sz w:val="20"/>
              </w:rPr>
            </w:pPr>
            <w:r>
              <w:rPr>
                <w:sz w:val="20"/>
              </w:rPr>
              <w:t xml:space="preserve">Hanslingsplanen for hopp følger NSF’s plan og er gjeldende frem til 2018.  Det blir presentert et nytt skipolitisk dokument i begynnelsen av 2016, og hopp vil </w:t>
            </w:r>
            <w:r w:rsidR="00CD45CE">
              <w:rPr>
                <w:sz w:val="20"/>
              </w:rPr>
              <w:t>ferdigstille</w:t>
            </w:r>
            <w:r>
              <w:rPr>
                <w:sz w:val="20"/>
              </w:rPr>
              <w:t xml:space="preserve"> sin </w:t>
            </w:r>
            <w:r w:rsidR="00CD45CE">
              <w:rPr>
                <w:sz w:val="20"/>
              </w:rPr>
              <w:t xml:space="preserve">oppdaterte </w:t>
            </w:r>
            <w:r>
              <w:rPr>
                <w:sz w:val="20"/>
              </w:rPr>
              <w:t>plan basert på denne.</w:t>
            </w:r>
          </w:p>
          <w:p w14:paraId="494E5B8A" w14:textId="77777777" w:rsidR="0066762F" w:rsidRPr="0066762F" w:rsidRDefault="00CD45CE" w:rsidP="0066762F">
            <w:pPr>
              <w:rPr>
                <w:sz w:val="20"/>
              </w:rPr>
            </w:pPr>
            <w:r>
              <w:rPr>
                <w:sz w:val="20"/>
              </w:rPr>
              <w:t>Det ble presentert no</w:t>
            </w:r>
            <w:r w:rsidR="0066762F">
              <w:rPr>
                <w:sz w:val="20"/>
              </w:rPr>
              <w:t xml:space="preserve">en justeringer til planen og </w:t>
            </w:r>
          </w:p>
          <w:p w14:paraId="5E1A9A6B" w14:textId="77777777" w:rsidR="0066762F" w:rsidRPr="0066762F" w:rsidRDefault="0066762F" w:rsidP="0066762F">
            <w:pPr>
              <w:rPr>
                <w:rFonts w:ascii="Arial" w:eastAsia="Times New Roman" w:hAnsi="Arial" w:cs="Arial"/>
                <w:b/>
                <w:sz w:val="28"/>
                <w:szCs w:val="36"/>
                <w:lang w:eastAsia="nb-NO"/>
              </w:rPr>
            </w:pPr>
            <w:r w:rsidRPr="0066762F">
              <w:rPr>
                <w:rFonts w:ascii="Arial" w:eastAsia="Times New Roman" w:hAnsi="Arial" w:cs="Arial"/>
                <w:b/>
                <w:sz w:val="28"/>
                <w:szCs w:val="36"/>
                <w:lang w:eastAsia="nb-NO"/>
              </w:rPr>
              <w:t>Mål for sesongen 2015/16</w:t>
            </w:r>
          </w:p>
          <w:p w14:paraId="3DA2DA2E" w14:textId="77777777" w:rsidR="0066762F" w:rsidRPr="0066762F" w:rsidRDefault="0066762F" w:rsidP="0066762F">
            <w:pPr>
              <w:rPr>
                <w:rFonts w:ascii="Arial" w:eastAsia="Times New Roman" w:hAnsi="Arial" w:cs="Arial"/>
                <w:b/>
                <w:sz w:val="20"/>
                <w:szCs w:val="24"/>
                <w:lang w:eastAsia="nb-NO"/>
              </w:rPr>
            </w:pPr>
          </w:p>
          <w:p w14:paraId="2B98F25A" w14:textId="77777777" w:rsidR="0066762F" w:rsidRPr="0066762F" w:rsidRDefault="0066762F" w:rsidP="0066762F">
            <w:pPr>
              <w:rPr>
                <w:rFonts w:ascii="Arial" w:eastAsia="Times New Roman" w:hAnsi="Arial" w:cs="Arial"/>
                <w:b/>
                <w:sz w:val="20"/>
                <w:szCs w:val="24"/>
                <w:lang w:eastAsia="nb-NO"/>
              </w:rPr>
            </w:pPr>
            <w:r w:rsidRPr="0066762F">
              <w:rPr>
                <w:rFonts w:ascii="Arial" w:eastAsia="Times New Roman" w:hAnsi="Arial" w:cs="Arial"/>
                <w:b/>
                <w:sz w:val="20"/>
                <w:szCs w:val="24"/>
                <w:lang w:eastAsia="nb-NO"/>
              </w:rPr>
              <w:t>WC damer: Vinne 2 WC renn</w:t>
            </w:r>
          </w:p>
          <w:p w14:paraId="25961FCB" w14:textId="77777777" w:rsidR="0066762F" w:rsidRPr="0066762F" w:rsidRDefault="0066762F" w:rsidP="0066762F">
            <w:pPr>
              <w:rPr>
                <w:rFonts w:ascii="Arial" w:eastAsia="Times New Roman" w:hAnsi="Arial" w:cs="Arial"/>
                <w:b/>
                <w:sz w:val="20"/>
                <w:szCs w:val="24"/>
                <w:lang w:eastAsia="nb-NO"/>
              </w:rPr>
            </w:pPr>
          </w:p>
          <w:p w14:paraId="0B4E71F6" w14:textId="77777777" w:rsidR="0066762F" w:rsidRPr="0066762F" w:rsidRDefault="0066762F" w:rsidP="0066762F">
            <w:pPr>
              <w:rPr>
                <w:rFonts w:ascii="Arial" w:eastAsia="Times New Roman" w:hAnsi="Arial" w:cs="Arial"/>
                <w:b/>
                <w:sz w:val="20"/>
                <w:szCs w:val="24"/>
                <w:lang w:eastAsia="nb-NO"/>
              </w:rPr>
            </w:pPr>
            <w:r w:rsidRPr="0066762F">
              <w:rPr>
                <w:rFonts w:ascii="Arial" w:eastAsia="Times New Roman" w:hAnsi="Arial" w:cs="Arial"/>
                <w:b/>
                <w:sz w:val="20"/>
                <w:szCs w:val="24"/>
                <w:lang w:eastAsia="nb-NO"/>
              </w:rPr>
              <w:t>WC herrer: Medalje i VM skiflyging, Vinne flere enn 2 WC renn (som vi gjorde i fjor, Pallen i Hoppuka sammenlagt,) Vinne WC sammenlagt lag.</w:t>
            </w:r>
          </w:p>
          <w:p w14:paraId="5B769B38" w14:textId="77777777" w:rsidR="0066762F" w:rsidRPr="0066762F" w:rsidRDefault="0066762F" w:rsidP="0066762F">
            <w:pPr>
              <w:rPr>
                <w:rFonts w:ascii="Arial" w:eastAsia="Times New Roman" w:hAnsi="Arial" w:cs="Arial"/>
                <w:b/>
                <w:sz w:val="20"/>
                <w:szCs w:val="24"/>
                <w:lang w:eastAsia="nb-NO"/>
              </w:rPr>
            </w:pPr>
          </w:p>
          <w:p w14:paraId="702D9DAA" w14:textId="77777777" w:rsidR="0066762F" w:rsidRPr="0066762F" w:rsidRDefault="0066762F" w:rsidP="0066762F">
            <w:pPr>
              <w:rPr>
                <w:rFonts w:ascii="Arial" w:eastAsia="Times New Roman" w:hAnsi="Arial" w:cs="Arial"/>
                <w:b/>
                <w:sz w:val="20"/>
                <w:szCs w:val="24"/>
                <w:lang w:eastAsia="nb-NO"/>
              </w:rPr>
            </w:pPr>
            <w:r w:rsidRPr="0066762F">
              <w:rPr>
                <w:rFonts w:ascii="Arial" w:eastAsia="Times New Roman" w:hAnsi="Arial" w:cs="Arial"/>
                <w:b/>
                <w:sz w:val="20"/>
                <w:szCs w:val="24"/>
                <w:lang w:eastAsia="nb-NO"/>
              </w:rPr>
              <w:t>Junior: Medalje for begge kjønn (men dette er en utviklingsarena, hvor fokuset ikke i så stor grad er resultatene, som på CoC)</w:t>
            </w:r>
          </w:p>
          <w:p w14:paraId="2106794C" w14:textId="77777777" w:rsidR="0066762F" w:rsidRPr="0066762F" w:rsidRDefault="0066762F" w:rsidP="0066762F">
            <w:pPr>
              <w:rPr>
                <w:rFonts w:ascii="Arial" w:eastAsia="Times New Roman" w:hAnsi="Arial" w:cs="Arial"/>
                <w:b/>
                <w:sz w:val="20"/>
                <w:szCs w:val="24"/>
                <w:lang w:eastAsia="nb-NO"/>
              </w:rPr>
            </w:pPr>
          </w:p>
          <w:p w14:paraId="106819E0" w14:textId="77777777" w:rsidR="0066762F" w:rsidRDefault="0066762F" w:rsidP="0066762F">
            <w:pPr>
              <w:rPr>
                <w:rFonts w:ascii="Arial" w:eastAsia="Times New Roman" w:hAnsi="Arial" w:cs="Arial"/>
                <w:b/>
                <w:sz w:val="20"/>
                <w:szCs w:val="24"/>
                <w:lang w:eastAsia="nb-NO"/>
              </w:rPr>
            </w:pPr>
            <w:r w:rsidRPr="0066762F">
              <w:rPr>
                <w:rFonts w:ascii="Arial" w:eastAsia="Times New Roman" w:hAnsi="Arial" w:cs="Arial"/>
                <w:b/>
                <w:sz w:val="20"/>
                <w:szCs w:val="24"/>
                <w:lang w:eastAsia="nb-NO"/>
              </w:rPr>
              <w:t>CoC: Ekstra kvoteplass i hver periode</w:t>
            </w:r>
          </w:p>
          <w:p w14:paraId="04B561DF" w14:textId="77777777" w:rsidR="0066762F" w:rsidRDefault="0066762F" w:rsidP="0066762F">
            <w:pPr>
              <w:rPr>
                <w:rFonts w:ascii="Arial" w:eastAsia="Times New Roman" w:hAnsi="Arial" w:cs="Arial"/>
                <w:b/>
                <w:sz w:val="20"/>
                <w:szCs w:val="24"/>
                <w:lang w:eastAsia="nb-NO"/>
              </w:rPr>
            </w:pPr>
          </w:p>
          <w:p w14:paraId="3D786408" w14:textId="77777777" w:rsidR="0066762F" w:rsidRDefault="0066762F" w:rsidP="0066762F">
            <w:pPr>
              <w:rPr>
                <w:rFonts w:eastAsia="Times New Roman" w:cs="Arial"/>
                <w:i/>
                <w:sz w:val="20"/>
                <w:szCs w:val="24"/>
                <w:lang w:eastAsia="nb-NO"/>
              </w:rPr>
            </w:pPr>
            <w:r w:rsidRPr="0066762F">
              <w:rPr>
                <w:rFonts w:eastAsia="Times New Roman" w:cs="Arial"/>
                <w:i/>
                <w:sz w:val="20"/>
                <w:szCs w:val="24"/>
                <w:lang w:eastAsia="nb-NO"/>
              </w:rPr>
              <w:t>Vedtak:  HK tok justeringene i planen til orientering og godkjente målene for sesongen 2015/16.</w:t>
            </w:r>
          </w:p>
          <w:p w14:paraId="4EA24D57" w14:textId="77777777" w:rsidR="0066762F" w:rsidRDefault="0066762F" w:rsidP="0066762F">
            <w:pPr>
              <w:rPr>
                <w:rFonts w:eastAsia="Times New Roman" w:cs="Arial"/>
                <w:i/>
                <w:sz w:val="20"/>
                <w:szCs w:val="24"/>
                <w:lang w:eastAsia="nb-NO"/>
              </w:rPr>
            </w:pPr>
          </w:p>
          <w:p w14:paraId="437DD28E" w14:textId="77777777" w:rsidR="0066762F" w:rsidRDefault="0066762F" w:rsidP="0066762F">
            <w:pPr>
              <w:rPr>
                <w:rFonts w:eastAsia="Times New Roman" w:cs="Arial"/>
                <w:sz w:val="20"/>
                <w:szCs w:val="24"/>
                <w:lang w:eastAsia="nb-NO"/>
              </w:rPr>
            </w:pPr>
            <w:r>
              <w:rPr>
                <w:rFonts w:eastAsia="Times New Roman" w:cs="Arial"/>
                <w:sz w:val="20"/>
                <w:szCs w:val="24"/>
                <w:lang w:eastAsia="nb-NO"/>
              </w:rPr>
              <w:t>Politisk handlingsplan for HK ble utsatt til 6.januar.  Utkast til plan for tidligere vedtatte prioriterte områder danner grunnlaget for vårt videre arbeid</w:t>
            </w:r>
            <w:r w:rsidR="00791703">
              <w:rPr>
                <w:rFonts w:eastAsia="Times New Roman" w:cs="Arial"/>
                <w:sz w:val="20"/>
                <w:szCs w:val="24"/>
                <w:lang w:eastAsia="nb-NO"/>
              </w:rPr>
              <w:t>.</w:t>
            </w:r>
          </w:p>
          <w:p w14:paraId="4D036428" w14:textId="77777777" w:rsidR="00791703" w:rsidRDefault="00791703" w:rsidP="0066762F">
            <w:pPr>
              <w:rPr>
                <w:rFonts w:eastAsia="Times New Roman" w:cs="Arial"/>
                <w:sz w:val="20"/>
                <w:szCs w:val="24"/>
                <w:lang w:eastAsia="nb-NO"/>
              </w:rPr>
            </w:pPr>
          </w:p>
          <w:p w14:paraId="162632D1" w14:textId="77777777" w:rsidR="00791703" w:rsidRPr="00791703" w:rsidRDefault="00791703" w:rsidP="0066762F">
            <w:pPr>
              <w:rPr>
                <w:rFonts w:eastAsia="Times New Roman" w:cs="Arial"/>
                <w:i/>
                <w:sz w:val="20"/>
                <w:szCs w:val="24"/>
                <w:lang w:eastAsia="nb-NO"/>
              </w:rPr>
            </w:pPr>
            <w:r>
              <w:rPr>
                <w:rFonts w:eastAsia="Times New Roman" w:cs="Arial"/>
                <w:i/>
                <w:sz w:val="20"/>
                <w:szCs w:val="24"/>
                <w:lang w:eastAsia="nb-NO"/>
              </w:rPr>
              <w:t>Vedtak: HK medlemmene gir innspill til planen i forkant av møtet 6 januar.  HK leder fremsender konsoliderte innspill til planen innen utgangen av 2015</w:t>
            </w:r>
          </w:p>
          <w:p w14:paraId="52783F10" w14:textId="77777777" w:rsidR="0066762F" w:rsidRPr="0066762F" w:rsidRDefault="0066762F" w:rsidP="0066762F">
            <w:pPr>
              <w:rPr>
                <w:sz w:val="20"/>
              </w:rPr>
            </w:pPr>
          </w:p>
        </w:tc>
        <w:tc>
          <w:tcPr>
            <w:tcW w:w="1180" w:type="dxa"/>
          </w:tcPr>
          <w:p w14:paraId="6A18190F" w14:textId="77777777" w:rsidR="005F6804" w:rsidRDefault="005F6804" w:rsidP="00C352F7">
            <w:pPr>
              <w:rPr>
                <w:sz w:val="20"/>
              </w:rPr>
            </w:pPr>
          </w:p>
          <w:p w14:paraId="398642E5" w14:textId="77777777" w:rsidR="00791703" w:rsidRDefault="00791703" w:rsidP="00C352F7">
            <w:pPr>
              <w:rPr>
                <w:sz w:val="20"/>
              </w:rPr>
            </w:pPr>
          </w:p>
          <w:p w14:paraId="6EC11AFD" w14:textId="77777777" w:rsidR="00791703" w:rsidRDefault="00791703" w:rsidP="00C352F7">
            <w:pPr>
              <w:rPr>
                <w:sz w:val="20"/>
              </w:rPr>
            </w:pPr>
          </w:p>
          <w:p w14:paraId="013546E9" w14:textId="77777777" w:rsidR="00791703" w:rsidRDefault="00791703" w:rsidP="00C352F7">
            <w:pPr>
              <w:rPr>
                <w:sz w:val="20"/>
              </w:rPr>
            </w:pPr>
          </w:p>
          <w:p w14:paraId="73EE1ACE" w14:textId="77777777" w:rsidR="00791703" w:rsidRDefault="00791703" w:rsidP="00C352F7">
            <w:pPr>
              <w:rPr>
                <w:sz w:val="20"/>
              </w:rPr>
            </w:pPr>
          </w:p>
          <w:p w14:paraId="10873997" w14:textId="77777777" w:rsidR="00791703" w:rsidRDefault="00791703" w:rsidP="00C352F7">
            <w:pPr>
              <w:rPr>
                <w:sz w:val="20"/>
              </w:rPr>
            </w:pPr>
          </w:p>
          <w:p w14:paraId="2EB91253" w14:textId="77777777" w:rsidR="00791703" w:rsidRDefault="00791703" w:rsidP="00C352F7">
            <w:pPr>
              <w:rPr>
                <w:sz w:val="20"/>
              </w:rPr>
            </w:pPr>
          </w:p>
          <w:p w14:paraId="0D00C409" w14:textId="77777777" w:rsidR="00791703" w:rsidRDefault="00791703" w:rsidP="00C352F7">
            <w:pPr>
              <w:rPr>
                <w:sz w:val="20"/>
              </w:rPr>
            </w:pPr>
          </w:p>
          <w:p w14:paraId="716D447D" w14:textId="77777777" w:rsidR="00791703" w:rsidRDefault="00791703" w:rsidP="00C352F7">
            <w:pPr>
              <w:rPr>
                <w:sz w:val="20"/>
              </w:rPr>
            </w:pPr>
          </w:p>
          <w:p w14:paraId="07E96A99" w14:textId="77777777" w:rsidR="00791703" w:rsidRDefault="00791703" w:rsidP="00C352F7">
            <w:pPr>
              <w:rPr>
                <w:sz w:val="20"/>
              </w:rPr>
            </w:pPr>
          </w:p>
          <w:p w14:paraId="20AB1460" w14:textId="77777777" w:rsidR="00791703" w:rsidRDefault="00791703" w:rsidP="00C352F7">
            <w:pPr>
              <w:rPr>
                <w:sz w:val="20"/>
              </w:rPr>
            </w:pPr>
          </w:p>
          <w:p w14:paraId="5E396178" w14:textId="77777777" w:rsidR="00791703" w:rsidRDefault="00791703" w:rsidP="00C352F7">
            <w:pPr>
              <w:rPr>
                <w:sz w:val="20"/>
              </w:rPr>
            </w:pPr>
          </w:p>
          <w:p w14:paraId="5A5D1414" w14:textId="77777777" w:rsidR="00791703" w:rsidRDefault="00791703" w:rsidP="00C352F7">
            <w:pPr>
              <w:rPr>
                <w:sz w:val="20"/>
              </w:rPr>
            </w:pPr>
          </w:p>
          <w:p w14:paraId="3FD83B27" w14:textId="77777777" w:rsidR="00791703" w:rsidRDefault="00791703" w:rsidP="00C352F7">
            <w:pPr>
              <w:rPr>
                <w:sz w:val="20"/>
              </w:rPr>
            </w:pPr>
          </w:p>
          <w:p w14:paraId="6562129E" w14:textId="77777777" w:rsidR="00791703" w:rsidRDefault="00791703" w:rsidP="00C352F7">
            <w:pPr>
              <w:rPr>
                <w:sz w:val="20"/>
              </w:rPr>
            </w:pPr>
          </w:p>
          <w:p w14:paraId="7E71343A" w14:textId="77777777" w:rsidR="00791703" w:rsidRDefault="00791703" w:rsidP="00C352F7">
            <w:pPr>
              <w:rPr>
                <w:sz w:val="20"/>
              </w:rPr>
            </w:pPr>
          </w:p>
          <w:p w14:paraId="57ED8670" w14:textId="77777777" w:rsidR="00791703" w:rsidRDefault="00791703" w:rsidP="00C352F7">
            <w:pPr>
              <w:rPr>
                <w:sz w:val="20"/>
              </w:rPr>
            </w:pPr>
          </w:p>
          <w:p w14:paraId="4E4B49C8" w14:textId="77777777" w:rsidR="00791703" w:rsidRDefault="00791703" w:rsidP="00C352F7">
            <w:pPr>
              <w:rPr>
                <w:sz w:val="20"/>
              </w:rPr>
            </w:pPr>
          </w:p>
          <w:p w14:paraId="395A685B" w14:textId="77777777" w:rsidR="00791703" w:rsidRDefault="00791703" w:rsidP="00C352F7">
            <w:pPr>
              <w:rPr>
                <w:sz w:val="20"/>
              </w:rPr>
            </w:pPr>
          </w:p>
          <w:p w14:paraId="5C6237B5" w14:textId="77777777" w:rsidR="00791703" w:rsidRDefault="00791703" w:rsidP="00C352F7">
            <w:pPr>
              <w:rPr>
                <w:sz w:val="20"/>
              </w:rPr>
            </w:pPr>
          </w:p>
          <w:p w14:paraId="3F0013FD" w14:textId="77777777" w:rsidR="00791703" w:rsidRDefault="00791703" w:rsidP="00C352F7">
            <w:pPr>
              <w:rPr>
                <w:sz w:val="20"/>
              </w:rPr>
            </w:pPr>
          </w:p>
          <w:p w14:paraId="010BA6B5" w14:textId="77777777" w:rsidR="00791703" w:rsidRDefault="00791703" w:rsidP="00C352F7">
            <w:pPr>
              <w:rPr>
                <w:sz w:val="20"/>
              </w:rPr>
            </w:pPr>
          </w:p>
          <w:p w14:paraId="37072068" w14:textId="77777777" w:rsidR="00791703" w:rsidRDefault="00791703" w:rsidP="00C352F7">
            <w:pPr>
              <w:rPr>
                <w:sz w:val="20"/>
              </w:rPr>
            </w:pPr>
          </w:p>
          <w:p w14:paraId="27730788" w14:textId="77777777" w:rsidR="00CD45CE" w:rsidRDefault="00CD45CE" w:rsidP="00C352F7">
            <w:pPr>
              <w:rPr>
                <w:sz w:val="20"/>
              </w:rPr>
            </w:pPr>
          </w:p>
          <w:p w14:paraId="02F4B1DE" w14:textId="77777777" w:rsidR="00CD45CE" w:rsidRDefault="00CD45CE" w:rsidP="00C352F7">
            <w:pPr>
              <w:rPr>
                <w:sz w:val="20"/>
              </w:rPr>
            </w:pPr>
          </w:p>
          <w:p w14:paraId="005853BD" w14:textId="77777777" w:rsidR="00791703" w:rsidRDefault="00791703" w:rsidP="00C352F7">
            <w:pPr>
              <w:rPr>
                <w:sz w:val="20"/>
              </w:rPr>
            </w:pPr>
          </w:p>
          <w:p w14:paraId="57913514" w14:textId="77777777" w:rsidR="00791703" w:rsidRDefault="00791703" w:rsidP="00C352F7">
            <w:pPr>
              <w:rPr>
                <w:sz w:val="20"/>
              </w:rPr>
            </w:pPr>
            <w:r>
              <w:rPr>
                <w:sz w:val="20"/>
              </w:rPr>
              <w:t>HK</w:t>
            </w:r>
          </w:p>
          <w:p w14:paraId="78AE32AC" w14:textId="77777777" w:rsidR="00791703" w:rsidRDefault="00791703" w:rsidP="00C352F7">
            <w:pPr>
              <w:rPr>
                <w:sz w:val="20"/>
              </w:rPr>
            </w:pPr>
            <w:r>
              <w:rPr>
                <w:sz w:val="20"/>
              </w:rPr>
              <w:t>BLBR</w:t>
            </w:r>
          </w:p>
        </w:tc>
        <w:tc>
          <w:tcPr>
            <w:tcW w:w="1193" w:type="dxa"/>
          </w:tcPr>
          <w:p w14:paraId="4DDAEE70" w14:textId="77777777" w:rsidR="005F6804" w:rsidRDefault="005F6804" w:rsidP="00C352F7">
            <w:pPr>
              <w:rPr>
                <w:sz w:val="20"/>
              </w:rPr>
            </w:pPr>
          </w:p>
          <w:p w14:paraId="62FA2590" w14:textId="77777777" w:rsidR="00791703" w:rsidRDefault="00791703" w:rsidP="00C352F7">
            <w:pPr>
              <w:rPr>
                <w:sz w:val="20"/>
              </w:rPr>
            </w:pPr>
          </w:p>
          <w:p w14:paraId="317FEE37" w14:textId="77777777" w:rsidR="00791703" w:rsidRDefault="00791703" w:rsidP="00C352F7">
            <w:pPr>
              <w:rPr>
                <w:sz w:val="20"/>
              </w:rPr>
            </w:pPr>
          </w:p>
          <w:p w14:paraId="13E272D9" w14:textId="77777777" w:rsidR="00791703" w:rsidRDefault="00791703" w:rsidP="00C352F7">
            <w:pPr>
              <w:rPr>
                <w:sz w:val="20"/>
              </w:rPr>
            </w:pPr>
          </w:p>
          <w:p w14:paraId="715CB184" w14:textId="77777777" w:rsidR="00791703" w:rsidRDefault="00791703" w:rsidP="00C352F7">
            <w:pPr>
              <w:rPr>
                <w:sz w:val="20"/>
              </w:rPr>
            </w:pPr>
          </w:p>
          <w:p w14:paraId="0C13081F" w14:textId="77777777" w:rsidR="00791703" w:rsidRDefault="00791703" w:rsidP="00C352F7">
            <w:pPr>
              <w:rPr>
                <w:sz w:val="20"/>
              </w:rPr>
            </w:pPr>
          </w:p>
          <w:p w14:paraId="512B47C8" w14:textId="77777777" w:rsidR="00791703" w:rsidRDefault="00791703" w:rsidP="00C352F7">
            <w:pPr>
              <w:rPr>
                <w:sz w:val="20"/>
              </w:rPr>
            </w:pPr>
          </w:p>
          <w:p w14:paraId="046D982E" w14:textId="77777777" w:rsidR="00791703" w:rsidRDefault="00791703" w:rsidP="00C352F7">
            <w:pPr>
              <w:rPr>
                <w:sz w:val="20"/>
              </w:rPr>
            </w:pPr>
          </w:p>
          <w:p w14:paraId="7B73CBFD" w14:textId="77777777" w:rsidR="00791703" w:rsidRDefault="00791703" w:rsidP="00C352F7">
            <w:pPr>
              <w:rPr>
                <w:sz w:val="20"/>
              </w:rPr>
            </w:pPr>
          </w:p>
          <w:p w14:paraId="24659A5B" w14:textId="77777777" w:rsidR="00791703" w:rsidRDefault="00791703" w:rsidP="00C352F7">
            <w:pPr>
              <w:rPr>
                <w:sz w:val="20"/>
              </w:rPr>
            </w:pPr>
          </w:p>
          <w:p w14:paraId="68DF48D5" w14:textId="77777777" w:rsidR="00791703" w:rsidRDefault="00791703" w:rsidP="00C352F7">
            <w:pPr>
              <w:rPr>
                <w:sz w:val="20"/>
              </w:rPr>
            </w:pPr>
          </w:p>
          <w:p w14:paraId="58FA00EC" w14:textId="77777777" w:rsidR="00791703" w:rsidRDefault="00791703" w:rsidP="00C352F7">
            <w:pPr>
              <w:rPr>
                <w:sz w:val="20"/>
              </w:rPr>
            </w:pPr>
          </w:p>
          <w:p w14:paraId="0A024D02" w14:textId="77777777" w:rsidR="00791703" w:rsidRDefault="00791703" w:rsidP="00C352F7">
            <w:pPr>
              <w:rPr>
                <w:sz w:val="20"/>
              </w:rPr>
            </w:pPr>
          </w:p>
          <w:p w14:paraId="1550EF17" w14:textId="77777777" w:rsidR="00791703" w:rsidRDefault="00791703" w:rsidP="00C352F7">
            <w:pPr>
              <w:rPr>
                <w:sz w:val="20"/>
              </w:rPr>
            </w:pPr>
          </w:p>
          <w:p w14:paraId="5CF10305" w14:textId="77777777" w:rsidR="00791703" w:rsidRDefault="00791703" w:rsidP="00C352F7">
            <w:pPr>
              <w:rPr>
                <w:sz w:val="20"/>
              </w:rPr>
            </w:pPr>
          </w:p>
          <w:p w14:paraId="250DC377" w14:textId="77777777" w:rsidR="00791703" w:rsidRDefault="00791703" w:rsidP="00C352F7">
            <w:pPr>
              <w:rPr>
                <w:sz w:val="20"/>
              </w:rPr>
            </w:pPr>
          </w:p>
          <w:p w14:paraId="1C106E3F" w14:textId="77777777" w:rsidR="00791703" w:rsidRDefault="00791703" w:rsidP="00C352F7">
            <w:pPr>
              <w:rPr>
                <w:sz w:val="20"/>
              </w:rPr>
            </w:pPr>
          </w:p>
          <w:p w14:paraId="3D621B56" w14:textId="77777777" w:rsidR="00791703" w:rsidRDefault="00791703" w:rsidP="00C352F7">
            <w:pPr>
              <w:rPr>
                <w:sz w:val="20"/>
              </w:rPr>
            </w:pPr>
          </w:p>
          <w:p w14:paraId="77BF91C6" w14:textId="77777777" w:rsidR="00791703" w:rsidRDefault="00791703" w:rsidP="00C352F7">
            <w:pPr>
              <w:rPr>
                <w:sz w:val="20"/>
              </w:rPr>
            </w:pPr>
          </w:p>
          <w:p w14:paraId="0B48497A" w14:textId="77777777" w:rsidR="00791703" w:rsidRDefault="00791703" w:rsidP="00C352F7">
            <w:pPr>
              <w:rPr>
                <w:sz w:val="20"/>
              </w:rPr>
            </w:pPr>
          </w:p>
          <w:p w14:paraId="6F377A33" w14:textId="77777777" w:rsidR="00791703" w:rsidRDefault="00791703" w:rsidP="00C352F7">
            <w:pPr>
              <w:rPr>
                <w:sz w:val="20"/>
              </w:rPr>
            </w:pPr>
          </w:p>
          <w:p w14:paraId="3E57EF2A" w14:textId="77777777" w:rsidR="00791703" w:rsidRDefault="00791703" w:rsidP="00C352F7">
            <w:pPr>
              <w:rPr>
                <w:sz w:val="20"/>
              </w:rPr>
            </w:pPr>
          </w:p>
          <w:p w14:paraId="4E7EE2D1" w14:textId="77777777" w:rsidR="00CD45CE" w:rsidRDefault="00CD45CE" w:rsidP="00C352F7">
            <w:pPr>
              <w:rPr>
                <w:sz w:val="20"/>
              </w:rPr>
            </w:pPr>
          </w:p>
          <w:p w14:paraId="74D04D7B" w14:textId="77777777" w:rsidR="00791703" w:rsidRDefault="00791703" w:rsidP="00C352F7">
            <w:pPr>
              <w:rPr>
                <w:sz w:val="20"/>
              </w:rPr>
            </w:pPr>
          </w:p>
          <w:p w14:paraId="7639548D" w14:textId="77777777" w:rsidR="00791703" w:rsidRDefault="00791703" w:rsidP="00C352F7">
            <w:pPr>
              <w:rPr>
                <w:sz w:val="20"/>
              </w:rPr>
            </w:pPr>
          </w:p>
          <w:p w14:paraId="106DA295" w14:textId="77777777" w:rsidR="00791703" w:rsidRDefault="00791703" w:rsidP="00C352F7">
            <w:pPr>
              <w:rPr>
                <w:sz w:val="20"/>
              </w:rPr>
            </w:pPr>
          </w:p>
          <w:p w14:paraId="5902DD42" w14:textId="77777777" w:rsidR="00791703" w:rsidRDefault="00791703" w:rsidP="00C352F7">
            <w:pPr>
              <w:rPr>
                <w:sz w:val="20"/>
              </w:rPr>
            </w:pPr>
            <w:r>
              <w:rPr>
                <w:sz w:val="20"/>
              </w:rPr>
              <w:t>20.12.15</w:t>
            </w:r>
          </w:p>
          <w:p w14:paraId="5DEF107B" w14:textId="77777777" w:rsidR="00791703" w:rsidRDefault="00791703" w:rsidP="00C352F7">
            <w:pPr>
              <w:rPr>
                <w:sz w:val="20"/>
              </w:rPr>
            </w:pPr>
            <w:r>
              <w:rPr>
                <w:sz w:val="20"/>
              </w:rPr>
              <w:t>30.12.15</w:t>
            </w:r>
          </w:p>
        </w:tc>
      </w:tr>
      <w:tr w:rsidR="005F6804" w:rsidRPr="006C7DA4" w14:paraId="5ABD2B9F" w14:textId="77777777" w:rsidTr="00C352F7">
        <w:tc>
          <w:tcPr>
            <w:tcW w:w="1020" w:type="dxa"/>
          </w:tcPr>
          <w:p w14:paraId="4AF38FDE" w14:textId="77777777" w:rsidR="005F6804" w:rsidRPr="006C7DA4" w:rsidRDefault="005F6804" w:rsidP="00C352F7">
            <w:pPr>
              <w:rPr>
                <w:sz w:val="20"/>
              </w:rPr>
            </w:pPr>
          </w:p>
        </w:tc>
        <w:tc>
          <w:tcPr>
            <w:tcW w:w="5895" w:type="dxa"/>
          </w:tcPr>
          <w:p w14:paraId="7CE30FD6" w14:textId="77777777" w:rsidR="005F6804" w:rsidRDefault="005F6804" w:rsidP="00791703">
            <w:pPr>
              <w:rPr>
                <w:b/>
                <w:sz w:val="20"/>
              </w:rPr>
            </w:pPr>
            <w:r w:rsidRPr="00791703">
              <w:rPr>
                <w:b/>
                <w:sz w:val="20"/>
              </w:rPr>
              <w:t>Marked</w:t>
            </w:r>
          </w:p>
          <w:p w14:paraId="2DE37CEE" w14:textId="77777777" w:rsidR="00791703" w:rsidRDefault="00791703" w:rsidP="00791703">
            <w:pPr>
              <w:rPr>
                <w:sz w:val="20"/>
              </w:rPr>
            </w:pPr>
            <w:r>
              <w:rPr>
                <w:sz w:val="20"/>
              </w:rPr>
              <w:t>Det ble gitt en kort status fra markedsarbeidet.  Det er fortsatt stor treghet i sponsormarkedet, og det er nødvendig med betydelig innsats.</w:t>
            </w:r>
          </w:p>
          <w:p w14:paraId="0B3C776D" w14:textId="77777777" w:rsidR="00301921" w:rsidRDefault="00301921" w:rsidP="00791703">
            <w:pPr>
              <w:rPr>
                <w:sz w:val="20"/>
              </w:rPr>
            </w:pPr>
            <w:r>
              <w:rPr>
                <w:sz w:val="20"/>
              </w:rPr>
              <w:t>Det er nødvendig å frigjøre mer tid for markedsjefen til salgsarbeid og det det vil bli gitt assistanse til enkelte tidkrevende logistikkoppgaver.</w:t>
            </w:r>
          </w:p>
          <w:p w14:paraId="29BE5695" w14:textId="77777777" w:rsidR="00301921" w:rsidRDefault="00301921" w:rsidP="00791703">
            <w:pPr>
              <w:rPr>
                <w:sz w:val="20"/>
              </w:rPr>
            </w:pPr>
          </w:p>
          <w:p w14:paraId="060C5EA2" w14:textId="77777777" w:rsidR="00791703" w:rsidRDefault="0011321D" w:rsidP="00791703">
            <w:pPr>
              <w:rPr>
                <w:sz w:val="20"/>
              </w:rPr>
            </w:pPr>
            <w:r>
              <w:rPr>
                <w:sz w:val="20"/>
              </w:rPr>
              <w:t>Etter at en av våre sponsorer</w:t>
            </w:r>
            <w:r w:rsidR="00791703">
              <w:rPr>
                <w:sz w:val="20"/>
              </w:rPr>
              <w:t xml:space="preserve"> først meddelte at de måtte avslutte samarbeidet med hopp på grunn av manglende budsjett, har</w:t>
            </w:r>
            <w:r w:rsidR="00301921">
              <w:rPr>
                <w:sz w:val="20"/>
              </w:rPr>
              <w:t xml:space="preserve"> vi nå fått tilsagn om en avtale ut sesongen 2015/16.  Vi retter en takk til skipresidenten for sitt engasjement for å hjelpe oss i forhandlingene.</w:t>
            </w:r>
          </w:p>
          <w:p w14:paraId="239731CA" w14:textId="77777777" w:rsidR="00301921" w:rsidRDefault="00301921" w:rsidP="00791703">
            <w:pPr>
              <w:rPr>
                <w:sz w:val="20"/>
              </w:rPr>
            </w:pPr>
          </w:p>
          <w:p w14:paraId="7A5DCA0D" w14:textId="77777777" w:rsidR="00301921" w:rsidRPr="00301921" w:rsidRDefault="00301921" w:rsidP="00791703">
            <w:pPr>
              <w:rPr>
                <w:i/>
                <w:sz w:val="20"/>
              </w:rPr>
            </w:pPr>
            <w:r>
              <w:rPr>
                <w:i/>
                <w:sz w:val="20"/>
              </w:rPr>
              <w:t>Vedtak:  HK tok orienteringen til e</w:t>
            </w:r>
            <w:r w:rsidR="0011321D">
              <w:rPr>
                <w:i/>
                <w:sz w:val="20"/>
              </w:rPr>
              <w:t>tteretning og gratulerer med resultatet av forhandlingene</w:t>
            </w:r>
          </w:p>
          <w:p w14:paraId="7B1D5359" w14:textId="77777777" w:rsidR="00301921" w:rsidRPr="00791703" w:rsidRDefault="00301921" w:rsidP="00791703">
            <w:pPr>
              <w:rPr>
                <w:color w:val="A6A6A6" w:themeColor="background1" w:themeShade="A6"/>
                <w:sz w:val="20"/>
              </w:rPr>
            </w:pPr>
          </w:p>
        </w:tc>
        <w:tc>
          <w:tcPr>
            <w:tcW w:w="1180" w:type="dxa"/>
          </w:tcPr>
          <w:p w14:paraId="2F137CA3" w14:textId="77777777" w:rsidR="005F6804" w:rsidRPr="006C7DA4" w:rsidRDefault="005F6804" w:rsidP="00C352F7">
            <w:pPr>
              <w:rPr>
                <w:sz w:val="20"/>
              </w:rPr>
            </w:pPr>
          </w:p>
        </w:tc>
        <w:tc>
          <w:tcPr>
            <w:tcW w:w="1193" w:type="dxa"/>
          </w:tcPr>
          <w:p w14:paraId="19A14412" w14:textId="77777777" w:rsidR="005F6804" w:rsidRPr="006C7DA4" w:rsidRDefault="005F6804" w:rsidP="00C352F7">
            <w:pPr>
              <w:rPr>
                <w:sz w:val="20"/>
              </w:rPr>
            </w:pPr>
          </w:p>
        </w:tc>
      </w:tr>
      <w:tr w:rsidR="005F6804" w:rsidRPr="00822935" w14:paraId="24FA93EA" w14:textId="77777777" w:rsidTr="00C352F7">
        <w:tc>
          <w:tcPr>
            <w:tcW w:w="1020" w:type="dxa"/>
          </w:tcPr>
          <w:p w14:paraId="263F5EBC" w14:textId="77777777" w:rsidR="005F6804" w:rsidRPr="00822935" w:rsidRDefault="005F6804" w:rsidP="00C352F7">
            <w:pPr>
              <w:rPr>
                <w:color w:val="000000" w:themeColor="text1"/>
                <w:sz w:val="20"/>
              </w:rPr>
            </w:pPr>
          </w:p>
        </w:tc>
        <w:tc>
          <w:tcPr>
            <w:tcW w:w="5895" w:type="dxa"/>
          </w:tcPr>
          <w:p w14:paraId="68222251" w14:textId="77777777" w:rsidR="005F6804" w:rsidRPr="00A54587" w:rsidRDefault="005F6804" w:rsidP="00301921">
            <w:pPr>
              <w:rPr>
                <w:b/>
                <w:sz w:val="20"/>
              </w:rPr>
            </w:pPr>
            <w:r w:rsidRPr="00A54587">
              <w:rPr>
                <w:b/>
                <w:sz w:val="20"/>
              </w:rPr>
              <w:t>Toppidrett</w:t>
            </w:r>
          </w:p>
          <w:p w14:paraId="008B7D55" w14:textId="77777777" w:rsidR="005F6804" w:rsidRDefault="00A54587" w:rsidP="00A54587">
            <w:pPr>
              <w:rPr>
                <w:sz w:val="20"/>
              </w:rPr>
            </w:pPr>
            <w:r>
              <w:rPr>
                <w:sz w:val="20"/>
              </w:rPr>
              <w:t>Christian Meyer orienterte om planene og målene for jentelaget.</w:t>
            </w:r>
          </w:p>
          <w:p w14:paraId="0253DBAE" w14:textId="77777777" w:rsidR="00A54587" w:rsidRDefault="00A54587" w:rsidP="00A54587">
            <w:pPr>
              <w:rPr>
                <w:sz w:val="20"/>
              </w:rPr>
            </w:pPr>
            <w:r>
              <w:rPr>
                <w:sz w:val="20"/>
              </w:rPr>
              <w:t>Det er et lite lag med to jenter på  A laget og  en på toppidrettsatsingen.  Det rapporteres om stor fremgang  og meget godt utbytte av samarbeidet med OLT i Trondheim samt trening sammen med herrelaget.  Vi har pt tre utøvere som er på et nivå som kan hevde seg i WC.  Beviset fikk vi på Lillehammer, der Maren Lundby kom på pallen.</w:t>
            </w:r>
          </w:p>
          <w:p w14:paraId="661F65B8" w14:textId="77777777" w:rsidR="006536E3" w:rsidRDefault="00A54587" w:rsidP="00A54587">
            <w:pPr>
              <w:rPr>
                <w:sz w:val="20"/>
              </w:rPr>
            </w:pPr>
            <w:r>
              <w:rPr>
                <w:sz w:val="20"/>
              </w:rPr>
              <w:t xml:space="preserve">Det er 18 WC renn i sesongen, og vil skal delta på alle.  Daglig trening vil foregå på Lillehammer med Jermund Lunner for Maren og Line, mens Anniken trener med </w:t>
            </w:r>
            <w:r w:rsidR="006536E3">
              <w:rPr>
                <w:sz w:val="20"/>
              </w:rPr>
              <w:t xml:space="preserve">toppidrettsatsingen i Oslo.  </w:t>
            </w:r>
          </w:p>
          <w:p w14:paraId="5D8E426E" w14:textId="77777777" w:rsidR="006536E3" w:rsidRDefault="006536E3" w:rsidP="00A54587">
            <w:pPr>
              <w:rPr>
                <w:sz w:val="20"/>
              </w:rPr>
            </w:pPr>
          </w:p>
          <w:p w14:paraId="35976DD9" w14:textId="77777777" w:rsidR="006536E3" w:rsidRPr="006536E3" w:rsidRDefault="006536E3" w:rsidP="00A54587">
            <w:pPr>
              <w:rPr>
                <w:i/>
                <w:sz w:val="20"/>
              </w:rPr>
            </w:pPr>
            <w:r>
              <w:rPr>
                <w:i/>
                <w:sz w:val="20"/>
              </w:rPr>
              <w:t>Vedtak:  HK tok informasjonen til orientering</w:t>
            </w:r>
          </w:p>
        </w:tc>
        <w:tc>
          <w:tcPr>
            <w:tcW w:w="1180" w:type="dxa"/>
          </w:tcPr>
          <w:p w14:paraId="0D5DE94A" w14:textId="77777777" w:rsidR="005F6804" w:rsidRPr="00822935" w:rsidRDefault="005F6804" w:rsidP="00C352F7">
            <w:pPr>
              <w:rPr>
                <w:color w:val="000000" w:themeColor="text1"/>
                <w:sz w:val="20"/>
              </w:rPr>
            </w:pPr>
          </w:p>
        </w:tc>
        <w:tc>
          <w:tcPr>
            <w:tcW w:w="1193" w:type="dxa"/>
          </w:tcPr>
          <w:p w14:paraId="66CB6BFC" w14:textId="77777777" w:rsidR="005F6804" w:rsidRPr="00822935" w:rsidRDefault="005F6804" w:rsidP="00C352F7">
            <w:pPr>
              <w:rPr>
                <w:color w:val="000000" w:themeColor="text1"/>
                <w:sz w:val="20"/>
              </w:rPr>
            </w:pPr>
          </w:p>
        </w:tc>
      </w:tr>
      <w:tr w:rsidR="005F6804" w:rsidRPr="00090B17" w14:paraId="25C77998" w14:textId="77777777" w:rsidTr="00C352F7">
        <w:tc>
          <w:tcPr>
            <w:tcW w:w="1020" w:type="dxa"/>
          </w:tcPr>
          <w:p w14:paraId="3C094B07" w14:textId="77777777" w:rsidR="005F6804" w:rsidRPr="00090B17" w:rsidRDefault="005F6804" w:rsidP="00C352F7">
            <w:pPr>
              <w:rPr>
                <w:sz w:val="20"/>
              </w:rPr>
            </w:pPr>
          </w:p>
        </w:tc>
        <w:tc>
          <w:tcPr>
            <w:tcW w:w="5895" w:type="dxa"/>
          </w:tcPr>
          <w:p w14:paraId="4B902F46" w14:textId="77777777" w:rsidR="005F6804" w:rsidRPr="006536E3" w:rsidRDefault="005F6804" w:rsidP="006536E3">
            <w:pPr>
              <w:rPr>
                <w:b/>
                <w:sz w:val="20"/>
              </w:rPr>
            </w:pPr>
            <w:r w:rsidRPr="006536E3">
              <w:rPr>
                <w:b/>
                <w:sz w:val="20"/>
              </w:rPr>
              <w:t>Internasjonalt</w:t>
            </w:r>
          </w:p>
          <w:p w14:paraId="75726133" w14:textId="77777777" w:rsidR="005F6804" w:rsidRPr="0076612A" w:rsidRDefault="005F6804" w:rsidP="006536E3">
            <w:pPr>
              <w:pStyle w:val="Listeavsnitt"/>
              <w:numPr>
                <w:ilvl w:val="0"/>
                <w:numId w:val="5"/>
              </w:numPr>
              <w:rPr>
                <w:b/>
                <w:sz w:val="20"/>
              </w:rPr>
            </w:pPr>
            <w:r w:rsidRPr="0076612A">
              <w:rPr>
                <w:b/>
                <w:sz w:val="20"/>
              </w:rPr>
              <w:t>FIS hoppkomite</w:t>
            </w:r>
          </w:p>
          <w:p w14:paraId="4007DA63" w14:textId="77777777" w:rsidR="006536E3" w:rsidRDefault="00014050" w:rsidP="006536E3">
            <w:pPr>
              <w:ind w:left="360"/>
              <w:rPr>
                <w:sz w:val="20"/>
              </w:rPr>
            </w:pPr>
            <w:r>
              <w:rPr>
                <w:sz w:val="20"/>
              </w:rPr>
              <w:t>Bertil Pålsrud orienterte fra utstyrskomiteen og FIS HK.  Det er ingen vesentlige nyheter mht til utstyret, men FIS ønsker at det skal optimaliseres slik at produktet skihopping blir best mulig både for publikum, TV seere og utøvere.  Måling på toppen av bakken med «automatisert utstyr» er nytt og det vil ta litt tid før alle lærer seg rutinene.  Avvik fra tillatte mål på dressen, skilengde etc  er å betrakte som regelbrudd og skal ikke forveksles med juks.</w:t>
            </w:r>
          </w:p>
          <w:p w14:paraId="0851E15C" w14:textId="77777777" w:rsidR="0076612A" w:rsidRDefault="0076612A" w:rsidP="006536E3">
            <w:pPr>
              <w:ind w:left="360"/>
              <w:rPr>
                <w:sz w:val="20"/>
              </w:rPr>
            </w:pPr>
          </w:p>
          <w:p w14:paraId="483F2E49" w14:textId="77777777" w:rsidR="00014050" w:rsidRDefault="00014050" w:rsidP="006536E3">
            <w:pPr>
              <w:ind w:left="360"/>
              <w:rPr>
                <w:sz w:val="20"/>
              </w:rPr>
            </w:pPr>
            <w:r>
              <w:rPr>
                <w:sz w:val="20"/>
              </w:rPr>
              <w:t xml:space="preserve">FIS ønsker flere mix konkurranser og det oppfordres til skiforbundene om å legge slike konkurranser inn i WC renn. </w:t>
            </w:r>
          </w:p>
          <w:p w14:paraId="3ADF7246" w14:textId="77777777" w:rsidR="0076612A" w:rsidRDefault="0076612A" w:rsidP="006536E3">
            <w:pPr>
              <w:ind w:left="360"/>
              <w:rPr>
                <w:sz w:val="20"/>
              </w:rPr>
            </w:pPr>
          </w:p>
          <w:p w14:paraId="292FB369" w14:textId="77777777" w:rsidR="0076612A" w:rsidRDefault="00014050" w:rsidP="006536E3">
            <w:pPr>
              <w:ind w:left="360"/>
              <w:rPr>
                <w:sz w:val="20"/>
              </w:rPr>
            </w:pPr>
            <w:r>
              <w:rPr>
                <w:sz w:val="20"/>
              </w:rPr>
              <w:t xml:space="preserve">Sommer Grand Prix utvikler seg til å bli et viktig produkt, og Norge bør overveie om de skal inn på denne kalenderen.  Det vil kreve </w:t>
            </w:r>
            <w:r w:rsidR="0076612A">
              <w:rPr>
                <w:sz w:val="20"/>
              </w:rPr>
              <w:t>godt forberedte arrangører som kan presentere et godt produkt.</w:t>
            </w:r>
          </w:p>
          <w:p w14:paraId="26027DAA" w14:textId="77777777" w:rsidR="0076612A" w:rsidRDefault="0076612A" w:rsidP="006536E3">
            <w:pPr>
              <w:ind w:left="360"/>
              <w:rPr>
                <w:sz w:val="20"/>
              </w:rPr>
            </w:pPr>
          </w:p>
          <w:p w14:paraId="489BB747" w14:textId="77777777" w:rsidR="00014050" w:rsidRPr="006536E3" w:rsidRDefault="0076612A" w:rsidP="006536E3">
            <w:pPr>
              <w:ind w:left="360"/>
              <w:rPr>
                <w:sz w:val="20"/>
              </w:rPr>
            </w:pPr>
            <w:r>
              <w:rPr>
                <w:sz w:val="20"/>
              </w:rPr>
              <w:t>For å sikre best mulig arrangement av WC renn i Norge, anbefales det at HK behandler og innstiller på søknader av renn.</w:t>
            </w:r>
            <w:r w:rsidR="00014050">
              <w:rPr>
                <w:sz w:val="20"/>
              </w:rPr>
              <w:t xml:space="preserve"> </w:t>
            </w:r>
          </w:p>
          <w:p w14:paraId="18D2F470" w14:textId="77777777" w:rsidR="005F6804" w:rsidRPr="0076612A" w:rsidRDefault="005F6804" w:rsidP="0076612A">
            <w:pPr>
              <w:pStyle w:val="Listeavsnitt"/>
              <w:numPr>
                <w:ilvl w:val="0"/>
                <w:numId w:val="5"/>
              </w:numPr>
              <w:rPr>
                <w:b/>
                <w:sz w:val="20"/>
              </w:rPr>
            </w:pPr>
            <w:r w:rsidRPr="0076612A">
              <w:rPr>
                <w:b/>
                <w:sz w:val="20"/>
              </w:rPr>
              <w:t>Kalenderkomiteen</w:t>
            </w:r>
          </w:p>
          <w:p w14:paraId="6FF837C3" w14:textId="77777777" w:rsidR="0076612A" w:rsidRPr="0076612A" w:rsidRDefault="0076612A" w:rsidP="0076612A">
            <w:pPr>
              <w:ind w:left="360"/>
              <w:rPr>
                <w:sz w:val="20"/>
              </w:rPr>
            </w:pPr>
            <w:r>
              <w:rPr>
                <w:sz w:val="20"/>
              </w:rPr>
              <w:t>Clas Brede Bråthen orienterte om arbeidet i kalenderkomiteen.  Det foregår et betydelig påvirkningsarbeid fra de forskjellige nasjoner i løpet av sesongen, og det er viktig å ha kontinuerlig kontakt med race director</w:t>
            </w:r>
            <w:r w:rsidR="00CD45CE">
              <w:rPr>
                <w:sz w:val="20"/>
              </w:rPr>
              <w:t xml:space="preserve"> i FIS</w:t>
            </w:r>
            <w:r>
              <w:rPr>
                <w:sz w:val="20"/>
              </w:rPr>
              <w:t>.  Godt forberedte arrangører som leverer i henhold til avtale på alle punkter er meget viktig for å beholde arrangement.  Det er mange nye anlegg med arrangører som er interesserte i å få flere renn</w:t>
            </w:r>
            <w:r w:rsidR="00403296">
              <w:rPr>
                <w:sz w:val="20"/>
              </w:rPr>
              <w:t>, slik at konkurransen er økende.  Norge og Tyskland er de nasjonene som har flest WC renn, og vi står i fare for å miste noen dersom vi ikke stadig utvikler oss.</w:t>
            </w:r>
          </w:p>
          <w:p w14:paraId="20803432" w14:textId="77777777" w:rsidR="005F6804" w:rsidRDefault="005F6804" w:rsidP="00403296">
            <w:pPr>
              <w:pStyle w:val="Listeavsnitt"/>
              <w:numPr>
                <w:ilvl w:val="0"/>
                <w:numId w:val="5"/>
              </w:numPr>
              <w:rPr>
                <w:b/>
                <w:sz w:val="20"/>
              </w:rPr>
            </w:pPr>
            <w:r w:rsidRPr="00403296">
              <w:rPr>
                <w:b/>
                <w:sz w:val="20"/>
              </w:rPr>
              <w:t>Barn og bredde</w:t>
            </w:r>
          </w:p>
          <w:p w14:paraId="715F1B7B" w14:textId="77777777" w:rsidR="00403296" w:rsidRDefault="00403296" w:rsidP="00403296">
            <w:pPr>
              <w:ind w:left="360"/>
              <w:rPr>
                <w:sz w:val="20"/>
              </w:rPr>
            </w:pPr>
            <w:r>
              <w:rPr>
                <w:sz w:val="20"/>
              </w:rPr>
              <w:t>Dette punktet ble utsatt til neste møte</w:t>
            </w:r>
          </w:p>
          <w:p w14:paraId="68AE3C29" w14:textId="77777777" w:rsidR="00403296" w:rsidRPr="00403296" w:rsidRDefault="00403296" w:rsidP="00403296">
            <w:pPr>
              <w:ind w:left="360"/>
              <w:rPr>
                <w:sz w:val="20"/>
              </w:rPr>
            </w:pPr>
          </w:p>
          <w:p w14:paraId="7F46E21C" w14:textId="77777777" w:rsidR="005F6804" w:rsidRDefault="005F6804" w:rsidP="00403296">
            <w:pPr>
              <w:pStyle w:val="Listeavsnitt"/>
              <w:numPr>
                <w:ilvl w:val="0"/>
                <w:numId w:val="5"/>
              </w:numPr>
              <w:rPr>
                <w:b/>
                <w:sz w:val="20"/>
              </w:rPr>
            </w:pPr>
            <w:r w:rsidRPr="00403296">
              <w:rPr>
                <w:b/>
                <w:sz w:val="20"/>
              </w:rPr>
              <w:t>Innstilling av kandidater til FIS komiteer</w:t>
            </w:r>
          </w:p>
          <w:p w14:paraId="5D5D379E" w14:textId="77777777" w:rsidR="00CD45CE" w:rsidRDefault="00CD45CE" w:rsidP="00403296">
            <w:pPr>
              <w:ind w:left="360"/>
              <w:rPr>
                <w:rFonts w:eastAsia="Times New Roman" w:cs="Times New Roman"/>
                <w:sz w:val="20"/>
                <w:szCs w:val="20"/>
              </w:rPr>
            </w:pPr>
            <w:r>
              <w:rPr>
                <w:rFonts w:eastAsia="Times New Roman" w:cs="Times New Roman"/>
                <w:sz w:val="20"/>
                <w:szCs w:val="20"/>
              </w:rPr>
              <w:t>Ansatte fra admininstrasjonen fratrådte møtet under dette punktet.</w:t>
            </w:r>
          </w:p>
          <w:p w14:paraId="5C2B9485" w14:textId="77777777" w:rsidR="00403296" w:rsidRDefault="00403296" w:rsidP="00403296">
            <w:pPr>
              <w:ind w:left="360"/>
              <w:rPr>
                <w:rFonts w:eastAsia="Times New Roman" w:cs="Times New Roman"/>
                <w:sz w:val="20"/>
                <w:szCs w:val="20"/>
              </w:rPr>
            </w:pPr>
            <w:r>
              <w:rPr>
                <w:rFonts w:eastAsia="Times New Roman" w:cs="Times New Roman"/>
                <w:sz w:val="20"/>
                <w:szCs w:val="20"/>
              </w:rPr>
              <w:t>HK skal innstille kandidater til FIS komiteer under</w:t>
            </w:r>
            <w:r w:rsidR="00175509">
              <w:rPr>
                <w:rFonts w:eastAsia="Times New Roman" w:cs="Times New Roman"/>
                <w:sz w:val="20"/>
                <w:szCs w:val="20"/>
              </w:rPr>
              <w:t xml:space="preserve">lagt </w:t>
            </w:r>
            <w:r>
              <w:rPr>
                <w:rFonts w:eastAsia="Times New Roman" w:cs="Times New Roman"/>
                <w:sz w:val="20"/>
                <w:szCs w:val="20"/>
              </w:rPr>
              <w:t xml:space="preserve"> hopp</w:t>
            </w:r>
            <w:r w:rsidR="00175509">
              <w:rPr>
                <w:rFonts w:eastAsia="Times New Roman" w:cs="Times New Roman"/>
                <w:sz w:val="20"/>
                <w:szCs w:val="20"/>
              </w:rPr>
              <w:t xml:space="preserve"> til Skistyret.  Arne Åbråten, ansvarlig for internasjonalt arbeid i HK, fremla in</w:t>
            </w:r>
            <w:r w:rsidR="00CD45CE">
              <w:rPr>
                <w:rFonts w:eastAsia="Times New Roman" w:cs="Times New Roman"/>
                <w:sz w:val="20"/>
                <w:szCs w:val="20"/>
              </w:rPr>
              <w:t>n</w:t>
            </w:r>
            <w:r w:rsidR="00175509">
              <w:rPr>
                <w:rFonts w:eastAsia="Times New Roman" w:cs="Times New Roman"/>
                <w:sz w:val="20"/>
                <w:szCs w:val="20"/>
              </w:rPr>
              <w:t>komne forslag.</w:t>
            </w:r>
          </w:p>
          <w:p w14:paraId="0EED9048" w14:textId="77777777" w:rsidR="00175509" w:rsidRDefault="00175509" w:rsidP="00403296">
            <w:pPr>
              <w:ind w:left="360"/>
              <w:rPr>
                <w:rFonts w:eastAsia="Times New Roman" w:cs="Times New Roman"/>
                <w:sz w:val="20"/>
                <w:szCs w:val="20"/>
              </w:rPr>
            </w:pPr>
          </w:p>
          <w:p w14:paraId="4AC4C517" w14:textId="77777777" w:rsidR="00403296" w:rsidRPr="00403296" w:rsidRDefault="00403296" w:rsidP="00403296">
            <w:pPr>
              <w:ind w:left="360"/>
              <w:rPr>
                <w:rFonts w:eastAsia="Times New Roman" w:cs="Times New Roman"/>
                <w:i/>
                <w:sz w:val="20"/>
                <w:szCs w:val="20"/>
              </w:rPr>
            </w:pPr>
            <w:r w:rsidRPr="00175509">
              <w:rPr>
                <w:rFonts w:eastAsia="Times New Roman" w:cs="Times New Roman"/>
                <w:i/>
                <w:sz w:val="20"/>
                <w:szCs w:val="20"/>
              </w:rPr>
              <w:t xml:space="preserve">Vedtak: </w:t>
            </w:r>
            <w:r w:rsidRPr="00403296">
              <w:rPr>
                <w:rFonts w:eastAsia="Times New Roman" w:cs="Times New Roman"/>
                <w:i/>
                <w:sz w:val="20"/>
                <w:szCs w:val="20"/>
              </w:rPr>
              <w:t>Innstilling fra HK er at dagens representanter innstilles for ny periode uten endringer.</w:t>
            </w:r>
          </w:p>
          <w:p w14:paraId="79C9E043" w14:textId="77777777" w:rsidR="00403296" w:rsidRPr="00403296" w:rsidRDefault="00403296" w:rsidP="00403296">
            <w:pPr>
              <w:ind w:left="360"/>
              <w:rPr>
                <w:rFonts w:eastAsia="Times New Roman" w:cs="Times New Roman"/>
                <w:i/>
                <w:sz w:val="20"/>
                <w:szCs w:val="20"/>
              </w:rPr>
            </w:pPr>
          </w:p>
          <w:p w14:paraId="50AD7388" w14:textId="77777777" w:rsidR="00175509" w:rsidRDefault="00175509" w:rsidP="00403296">
            <w:pPr>
              <w:ind w:left="360"/>
              <w:rPr>
                <w:rFonts w:eastAsia="Times New Roman" w:cs="Times New Roman"/>
                <w:i/>
                <w:sz w:val="20"/>
                <w:szCs w:val="20"/>
              </w:rPr>
            </w:pPr>
            <w:r>
              <w:rPr>
                <w:rFonts w:eastAsia="Times New Roman" w:cs="Times New Roman"/>
                <w:i/>
                <w:sz w:val="20"/>
                <w:szCs w:val="20"/>
              </w:rPr>
              <w:t xml:space="preserve">Kommentar: </w:t>
            </w:r>
            <w:r w:rsidR="00403296" w:rsidRPr="00403296">
              <w:rPr>
                <w:rFonts w:eastAsia="Times New Roman" w:cs="Times New Roman"/>
                <w:i/>
                <w:sz w:val="20"/>
                <w:szCs w:val="20"/>
              </w:rPr>
              <w:t xml:space="preserve">Torgeir Nordby </w:t>
            </w:r>
            <w:r>
              <w:rPr>
                <w:rFonts w:eastAsia="Times New Roman" w:cs="Times New Roman"/>
                <w:i/>
                <w:sz w:val="20"/>
                <w:szCs w:val="20"/>
              </w:rPr>
              <w:t xml:space="preserve">har sinalisert at han ønsker avløser etter neste periode.  </w:t>
            </w:r>
            <w:r w:rsidR="00CD45CE">
              <w:rPr>
                <w:rFonts w:eastAsia="Times New Roman" w:cs="Times New Roman"/>
                <w:i/>
                <w:sz w:val="20"/>
                <w:szCs w:val="20"/>
              </w:rPr>
              <w:t xml:space="preserve"> HK og adm vil </w:t>
            </w:r>
            <w:r w:rsidR="00403296" w:rsidRPr="00403296">
              <w:rPr>
                <w:rFonts w:eastAsia="Times New Roman" w:cs="Times New Roman"/>
                <w:i/>
                <w:sz w:val="20"/>
                <w:szCs w:val="20"/>
              </w:rPr>
              <w:t xml:space="preserve"> finne egnet erstatter som kan jobbe sammen med Torgeir i kommende periode. </w:t>
            </w:r>
          </w:p>
          <w:p w14:paraId="293618BA" w14:textId="77777777" w:rsidR="00175509" w:rsidRDefault="00175509" w:rsidP="00403296">
            <w:pPr>
              <w:ind w:left="360"/>
              <w:rPr>
                <w:rFonts w:eastAsia="Times New Roman" w:cs="Times New Roman"/>
                <w:i/>
                <w:sz w:val="20"/>
                <w:szCs w:val="20"/>
              </w:rPr>
            </w:pPr>
          </w:p>
          <w:p w14:paraId="1B5F55C3" w14:textId="77777777" w:rsidR="00403296" w:rsidRPr="00403296" w:rsidRDefault="00403296" w:rsidP="00403296">
            <w:pPr>
              <w:ind w:left="360"/>
              <w:rPr>
                <w:rFonts w:eastAsia="Times New Roman" w:cs="Times New Roman"/>
                <w:i/>
                <w:sz w:val="20"/>
                <w:szCs w:val="20"/>
              </w:rPr>
            </w:pPr>
            <w:r w:rsidRPr="00403296">
              <w:rPr>
                <w:rFonts w:eastAsia="Times New Roman" w:cs="Times New Roman"/>
                <w:i/>
                <w:sz w:val="20"/>
                <w:szCs w:val="20"/>
              </w:rPr>
              <w:t>Generelt må vi ha fokus på å rekruttere til alle viktige arenaer der vi i hopp kan påvirke, nasjonalt og internasjonalt.</w:t>
            </w:r>
          </w:p>
          <w:p w14:paraId="3369EA8A" w14:textId="77777777" w:rsidR="00403296" w:rsidRPr="00403296" w:rsidRDefault="00403296" w:rsidP="00403296">
            <w:pPr>
              <w:ind w:left="360"/>
              <w:rPr>
                <w:b/>
                <w:sz w:val="20"/>
              </w:rPr>
            </w:pPr>
          </w:p>
        </w:tc>
        <w:tc>
          <w:tcPr>
            <w:tcW w:w="1180" w:type="dxa"/>
          </w:tcPr>
          <w:p w14:paraId="01577BAA" w14:textId="77777777" w:rsidR="005F6804" w:rsidRDefault="005F6804" w:rsidP="00C352F7">
            <w:pPr>
              <w:rPr>
                <w:sz w:val="20"/>
              </w:rPr>
            </w:pPr>
          </w:p>
          <w:p w14:paraId="142FDFD5" w14:textId="77777777" w:rsidR="00CD45CE" w:rsidRDefault="00CD45CE" w:rsidP="00C352F7">
            <w:pPr>
              <w:rPr>
                <w:sz w:val="20"/>
              </w:rPr>
            </w:pPr>
          </w:p>
          <w:p w14:paraId="0BAAB544" w14:textId="77777777" w:rsidR="00CD45CE" w:rsidRDefault="00CD45CE" w:rsidP="00C352F7">
            <w:pPr>
              <w:rPr>
                <w:sz w:val="20"/>
              </w:rPr>
            </w:pPr>
          </w:p>
          <w:p w14:paraId="2EF8AA3D" w14:textId="77777777" w:rsidR="00CD45CE" w:rsidRDefault="00CD45CE" w:rsidP="00C352F7">
            <w:pPr>
              <w:rPr>
                <w:sz w:val="20"/>
              </w:rPr>
            </w:pPr>
          </w:p>
          <w:p w14:paraId="14A7AEA8" w14:textId="77777777" w:rsidR="00CD45CE" w:rsidRDefault="00CD45CE" w:rsidP="00C352F7">
            <w:pPr>
              <w:rPr>
                <w:sz w:val="20"/>
              </w:rPr>
            </w:pPr>
          </w:p>
          <w:p w14:paraId="7FE41F9B" w14:textId="77777777" w:rsidR="00CD45CE" w:rsidRDefault="00CD45CE" w:rsidP="00C352F7">
            <w:pPr>
              <w:rPr>
                <w:sz w:val="20"/>
              </w:rPr>
            </w:pPr>
          </w:p>
          <w:p w14:paraId="6D9D8B2F" w14:textId="77777777" w:rsidR="00CD45CE" w:rsidRDefault="00CD45CE" w:rsidP="00C352F7">
            <w:pPr>
              <w:rPr>
                <w:sz w:val="20"/>
              </w:rPr>
            </w:pPr>
          </w:p>
          <w:p w14:paraId="4FF174B2" w14:textId="77777777" w:rsidR="00CD45CE" w:rsidRDefault="00CD45CE" w:rsidP="00C352F7">
            <w:pPr>
              <w:rPr>
                <w:sz w:val="20"/>
              </w:rPr>
            </w:pPr>
          </w:p>
          <w:p w14:paraId="7D16BCC8" w14:textId="77777777" w:rsidR="00CD45CE" w:rsidRDefault="00CD45CE" w:rsidP="00C352F7">
            <w:pPr>
              <w:rPr>
                <w:sz w:val="20"/>
              </w:rPr>
            </w:pPr>
          </w:p>
          <w:p w14:paraId="6C5548FA" w14:textId="77777777" w:rsidR="00CD45CE" w:rsidRDefault="00CD45CE" w:rsidP="00C352F7">
            <w:pPr>
              <w:rPr>
                <w:sz w:val="20"/>
              </w:rPr>
            </w:pPr>
          </w:p>
          <w:p w14:paraId="1EDD96A2" w14:textId="77777777" w:rsidR="00CD45CE" w:rsidRDefault="00CD45CE" w:rsidP="00C352F7">
            <w:pPr>
              <w:rPr>
                <w:sz w:val="20"/>
              </w:rPr>
            </w:pPr>
          </w:p>
          <w:p w14:paraId="35E88969" w14:textId="77777777" w:rsidR="00CD45CE" w:rsidRDefault="00CD45CE" w:rsidP="00C352F7">
            <w:pPr>
              <w:rPr>
                <w:sz w:val="20"/>
              </w:rPr>
            </w:pPr>
          </w:p>
          <w:p w14:paraId="34EC62B4" w14:textId="77777777" w:rsidR="00CD45CE" w:rsidRDefault="00CD45CE" w:rsidP="00C352F7">
            <w:pPr>
              <w:rPr>
                <w:sz w:val="20"/>
              </w:rPr>
            </w:pPr>
          </w:p>
          <w:p w14:paraId="6B9359E5" w14:textId="77777777" w:rsidR="00CD45CE" w:rsidRDefault="00CD45CE" w:rsidP="00C352F7">
            <w:pPr>
              <w:rPr>
                <w:sz w:val="20"/>
              </w:rPr>
            </w:pPr>
          </w:p>
          <w:p w14:paraId="0EECA37A" w14:textId="77777777" w:rsidR="00CD45CE" w:rsidRDefault="00CD45CE" w:rsidP="00C352F7">
            <w:pPr>
              <w:rPr>
                <w:sz w:val="20"/>
              </w:rPr>
            </w:pPr>
          </w:p>
          <w:p w14:paraId="27482769" w14:textId="77777777" w:rsidR="00CD45CE" w:rsidRDefault="00CD45CE" w:rsidP="00C352F7">
            <w:pPr>
              <w:rPr>
                <w:sz w:val="20"/>
              </w:rPr>
            </w:pPr>
          </w:p>
          <w:p w14:paraId="161CA171" w14:textId="77777777" w:rsidR="00CD45CE" w:rsidRDefault="00CD45CE" w:rsidP="00C352F7">
            <w:pPr>
              <w:rPr>
                <w:sz w:val="20"/>
              </w:rPr>
            </w:pPr>
          </w:p>
          <w:p w14:paraId="636A2BAA" w14:textId="77777777" w:rsidR="00CD45CE" w:rsidRDefault="00CD45CE" w:rsidP="00C352F7">
            <w:pPr>
              <w:rPr>
                <w:sz w:val="20"/>
              </w:rPr>
            </w:pPr>
          </w:p>
          <w:p w14:paraId="7B19FAC3" w14:textId="77777777" w:rsidR="00CD45CE" w:rsidRDefault="00CD45CE" w:rsidP="00C352F7">
            <w:pPr>
              <w:rPr>
                <w:sz w:val="20"/>
              </w:rPr>
            </w:pPr>
          </w:p>
          <w:p w14:paraId="2EB5FB29" w14:textId="77777777" w:rsidR="00CD45CE" w:rsidRDefault="00CD45CE" w:rsidP="00C352F7">
            <w:pPr>
              <w:rPr>
                <w:sz w:val="20"/>
              </w:rPr>
            </w:pPr>
          </w:p>
          <w:p w14:paraId="1671122A" w14:textId="77777777" w:rsidR="00CD45CE" w:rsidRDefault="00CD45CE" w:rsidP="00C352F7">
            <w:pPr>
              <w:rPr>
                <w:sz w:val="20"/>
              </w:rPr>
            </w:pPr>
          </w:p>
          <w:p w14:paraId="0AD28690" w14:textId="77777777" w:rsidR="00CD45CE" w:rsidRDefault="00CD45CE" w:rsidP="00C352F7">
            <w:pPr>
              <w:rPr>
                <w:sz w:val="20"/>
              </w:rPr>
            </w:pPr>
          </w:p>
          <w:p w14:paraId="498109B8" w14:textId="77777777" w:rsidR="00CD45CE" w:rsidRDefault="00CD45CE" w:rsidP="00C352F7">
            <w:pPr>
              <w:rPr>
                <w:sz w:val="20"/>
              </w:rPr>
            </w:pPr>
          </w:p>
          <w:p w14:paraId="765EB5A7" w14:textId="77777777" w:rsidR="00CD45CE" w:rsidRDefault="00CD45CE" w:rsidP="00C352F7">
            <w:pPr>
              <w:rPr>
                <w:sz w:val="20"/>
              </w:rPr>
            </w:pPr>
          </w:p>
          <w:p w14:paraId="2A6BB165" w14:textId="77777777" w:rsidR="00CD45CE" w:rsidRDefault="00CD45CE" w:rsidP="00C352F7">
            <w:pPr>
              <w:rPr>
                <w:sz w:val="20"/>
              </w:rPr>
            </w:pPr>
          </w:p>
          <w:p w14:paraId="00812E8F" w14:textId="77777777" w:rsidR="00CD45CE" w:rsidRDefault="00CD45CE" w:rsidP="00C352F7">
            <w:pPr>
              <w:rPr>
                <w:sz w:val="20"/>
              </w:rPr>
            </w:pPr>
          </w:p>
          <w:p w14:paraId="76E3E6A2" w14:textId="77777777" w:rsidR="00CD45CE" w:rsidRDefault="00CD45CE" w:rsidP="00C352F7">
            <w:pPr>
              <w:rPr>
                <w:sz w:val="20"/>
              </w:rPr>
            </w:pPr>
          </w:p>
          <w:p w14:paraId="2013C805" w14:textId="77777777" w:rsidR="00CD45CE" w:rsidRDefault="00CD45CE" w:rsidP="00C352F7">
            <w:pPr>
              <w:rPr>
                <w:sz w:val="20"/>
              </w:rPr>
            </w:pPr>
          </w:p>
          <w:p w14:paraId="31ED2DE0" w14:textId="77777777" w:rsidR="00CD45CE" w:rsidRDefault="00CD45CE" w:rsidP="00C352F7">
            <w:pPr>
              <w:rPr>
                <w:sz w:val="20"/>
              </w:rPr>
            </w:pPr>
          </w:p>
          <w:p w14:paraId="7305BDD8" w14:textId="77777777" w:rsidR="00CD45CE" w:rsidRDefault="00CD45CE" w:rsidP="00C352F7">
            <w:pPr>
              <w:rPr>
                <w:sz w:val="20"/>
              </w:rPr>
            </w:pPr>
          </w:p>
          <w:p w14:paraId="3E50EEA5" w14:textId="77777777" w:rsidR="00CD45CE" w:rsidRDefault="00CD45CE" w:rsidP="00C352F7">
            <w:pPr>
              <w:rPr>
                <w:sz w:val="20"/>
              </w:rPr>
            </w:pPr>
          </w:p>
          <w:p w14:paraId="41E00E6D" w14:textId="77777777" w:rsidR="00CD45CE" w:rsidRDefault="00CD45CE" w:rsidP="00C352F7">
            <w:pPr>
              <w:rPr>
                <w:sz w:val="20"/>
              </w:rPr>
            </w:pPr>
          </w:p>
          <w:p w14:paraId="4B96474F" w14:textId="77777777" w:rsidR="00CD45CE" w:rsidRDefault="00CD45CE" w:rsidP="00C352F7">
            <w:pPr>
              <w:rPr>
                <w:sz w:val="20"/>
              </w:rPr>
            </w:pPr>
          </w:p>
          <w:p w14:paraId="5F3A8820" w14:textId="77777777" w:rsidR="00CD45CE" w:rsidRDefault="00CD45CE" w:rsidP="00C352F7">
            <w:pPr>
              <w:rPr>
                <w:sz w:val="20"/>
              </w:rPr>
            </w:pPr>
          </w:p>
          <w:p w14:paraId="63851913" w14:textId="77777777" w:rsidR="00CD45CE" w:rsidRDefault="00CD45CE" w:rsidP="00C352F7">
            <w:pPr>
              <w:rPr>
                <w:sz w:val="20"/>
              </w:rPr>
            </w:pPr>
            <w:r>
              <w:rPr>
                <w:sz w:val="20"/>
              </w:rPr>
              <w:t>BLBR</w:t>
            </w:r>
          </w:p>
          <w:p w14:paraId="041FEBDC" w14:textId="77777777" w:rsidR="00CD45CE" w:rsidRDefault="00CD45CE" w:rsidP="00C352F7">
            <w:pPr>
              <w:rPr>
                <w:sz w:val="20"/>
              </w:rPr>
            </w:pPr>
          </w:p>
          <w:p w14:paraId="57A8175C" w14:textId="77777777" w:rsidR="00CD45CE" w:rsidRDefault="00CD45CE" w:rsidP="00C352F7">
            <w:pPr>
              <w:rPr>
                <w:sz w:val="20"/>
              </w:rPr>
            </w:pPr>
          </w:p>
          <w:p w14:paraId="6695065A" w14:textId="77777777" w:rsidR="00CD45CE" w:rsidRDefault="00CD45CE" w:rsidP="00C352F7">
            <w:pPr>
              <w:rPr>
                <w:sz w:val="20"/>
              </w:rPr>
            </w:pPr>
          </w:p>
          <w:p w14:paraId="7E21940B" w14:textId="77777777" w:rsidR="00CD45CE" w:rsidRDefault="00CD45CE" w:rsidP="00C352F7">
            <w:pPr>
              <w:rPr>
                <w:sz w:val="20"/>
              </w:rPr>
            </w:pPr>
          </w:p>
          <w:p w14:paraId="693952AB" w14:textId="77777777" w:rsidR="00CD45CE" w:rsidRDefault="00CD45CE" w:rsidP="00C352F7">
            <w:pPr>
              <w:rPr>
                <w:sz w:val="20"/>
              </w:rPr>
            </w:pPr>
          </w:p>
          <w:p w14:paraId="572560E2" w14:textId="77777777" w:rsidR="00CD45CE" w:rsidRDefault="00CD45CE" w:rsidP="00C352F7">
            <w:pPr>
              <w:rPr>
                <w:sz w:val="20"/>
              </w:rPr>
            </w:pPr>
          </w:p>
          <w:p w14:paraId="5002941E" w14:textId="77777777" w:rsidR="00CD45CE" w:rsidRDefault="00CD45CE" w:rsidP="00C352F7">
            <w:pPr>
              <w:rPr>
                <w:sz w:val="20"/>
              </w:rPr>
            </w:pPr>
          </w:p>
          <w:p w14:paraId="0DF930D2" w14:textId="77777777" w:rsidR="00CD45CE" w:rsidRDefault="00CD45CE" w:rsidP="00C352F7">
            <w:pPr>
              <w:rPr>
                <w:sz w:val="20"/>
              </w:rPr>
            </w:pPr>
          </w:p>
          <w:p w14:paraId="2BD2ADAD" w14:textId="77777777" w:rsidR="00CD45CE" w:rsidRPr="00090B17" w:rsidRDefault="00CD45CE" w:rsidP="00C352F7">
            <w:pPr>
              <w:rPr>
                <w:sz w:val="20"/>
              </w:rPr>
            </w:pPr>
            <w:r>
              <w:rPr>
                <w:sz w:val="20"/>
              </w:rPr>
              <w:t>BLBR</w:t>
            </w:r>
          </w:p>
        </w:tc>
        <w:tc>
          <w:tcPr>
            <w:tcW w:w="1193" w:type="dxa"/>
          </w:tcPr>
          <w:p w14:paraId="4C5D80F7" w14:textId="77777777" w:rsidR="005F6804" w:rsidRDefault="005F6804" w:rsidP="00C352F7">
            <w:pPr>
              <w:rPr>
                <w:sz w:val="20"/>
              </w:rPr>
            </w:pPr>
          </w:p>
          <w:p w14:paraId="3A2969A2" w14:textId="77777777" w:rsidR="00CD45CE" w:rsidRDefault="00CD45CE" w:rsidP="00C352F7">
            <w:pPr>
              <w:rPr>
                <w:sz w:val="20"/>
              </w:rPr>
            </w:pPr>
          </w:p>
          <w:p w14:paraId="61C646E3" w14:textId="77777777" w:rsidR="00CD45CE" w:rsidRDefault="00CD45CE" w:rsidP="00C352F7">
            <w:pPr>
              <w:rPr>
                <w:sz w:val="20"/>
              </w:rPr>
            </w:pPr>
          </w:p>
          <w:p w14:paraId="0E9A66E8" w14:textId="77777777" w:rsidR="00CD45CE" w:rsidRDefault="00CD45CE" w:rsidP="00C352F7">
            <w:pPr>
              <w:rPr>
                <w:sz w:val="20"/>
              </w:rPr>
            </w:pPr>
          </w:p>
          <w:p w14:paraId="546A9019" w14:textId="77777777" w:rsidR="00CD45CE" w:rsidRDefault="00CD45CE" w:rsidP="00C352F7">
            <w:pPr>
              <w:rPr>
                <w:sz w:val="20"/>
              </w:rPr>
            </w:pPr>
          </w:p>
          <w:p w14:paraId="1726E34E" w14:textId="77777777" w:rsidR="00CD45CE" w:rsidRDefault="00CD45CE" w:rsidP="00C352F7">
            <w:pPr>
              <w:rPr>
                <w:sz w:val="20"/>
              </w:rPr>
            </w:pPr>
          </w:p>
          <w:p w14:paraId="49EAE11B" w14:textId="77777777" w:rsidR="00CD45CE" w:rsidRDefault="00CD45CE" w:rsidP="00C352F7">
            <w:pPr>
              <w:rPr>
                <w:sz w:val="20"/>
              </w:rPr>
            </w:pPr>
          </w:p>
          <w:p w14:paraId="52CAA45F" w14:textId="77777777" w:rsidR="00CD45CE" w:rsidRDefault="00CD45CE" w:rsidP="00C352F7">
            <w:pPr>
              <w:rPr>
                <w:sz w:val="20"/>
              </w:rPr>
            </w:pPr>
          </w:p>
          <w:p w14:paraId="4310A901" w14:textId="77777777" w:rsidR="00CD45CE" w:rsidRDefault="00CD45CE" w:rsidP="00C352F7">
            <w:pPr>
              <w:rPr>
                <w:sz w:val="20"/>
              </w:rPr>
            </w:pPr>
          </w:p>
          <w:p w14:paraId="713052B1" w14:textId="77777777" w:rsidR="00CD45CE" w:rsidRDefault="00CD45CE" w:rsidP="00C352F7">
            <w:pPr>
              <w:rPr>
                <w:sz w:val="20"/>
              </w:rPr>
            </w:pPr>
          </w:p>
          <w:p w14:paraId="65E14D81" w14:textId="77777777" w:rsidR="00CD45CE" w:rsidRDefault="00CD45CE" w:rsidP="00C352F7">
            <w:pPr>
              <w:rPr>
                <w:sz w:val="20"/>
              </w:rPr>
            </w:pPr>
          </w:p>
          <w:p w14:paraId="0F673BC9" w14:textId="77777777" w:rsidR="00CD45CE" w:rsidRDefault="00CD45CE" w:rsidP="00C352F7">
            <w:pPr>
              <w:rPr>
                <w:sz w:val="20"/>
              </w:rPr>
            </w:pPr>
          </w:p>
          <w:p w14:paraId="066D5368" w14:textId="77777777" w:rsidR="00CD45CE" w:rsidRDefault="00CD45CE" w:rsidP="00C352F7">
            <w:pPr>
              <w:rPr>
                <w:sz w:val="20"/>
              </w:rPr>
            </w:pPr>
          </w:p>
          <w:p w14:paraId="2B2577E7" w14:textId="77777777" w:rsidR="00CD45CE" w:rsidRDefault="00CD45CE" w:rsidP="00C352F7">
            <w:pPr>
              <w:rPr>
                <w:sz w:val="20"/>
              </w:rPr>
            </w:pPr>
          </w:p>
          <w:p w14:paraId="57759875" w14:textId="77777777" w:rsidR="00CD45CE" w:rsidRDefault="00CD45CE" w:rsidP="00C352F7">
            <w:pPr>
              <w:rPr>
                <w:sz w:val="20"/>
              </w:rPr>
            </w:pPr>
          </w:p>
          <w:p w14:paraId="55669B8A" w14:textId="77777777" w:rsidR="00CD45CE" w:rsidRDefault="00CD45CE" w:rsidP="00C352F7">
            <w:pPr>
              <w:rPr>
                <w:sz w:val="20"/>
              </w:rPr>
            </w:pPr>
          </w:p>
          <w:p w14:paraId="5C69F192" w14:textId="77777777" w:rsidR="00CD45CE" w:rsidRDefault="00CD45CE" w:rsidP="00C352F7">
            <w:pPr>
              <w:rPr>
                <w:sz w:val="20"/>
              </w:rPr>
            </w:pPr>
          </w:p>
          <w:p w14:paraId="67655237" w14:textId="77777777" w:rsidR="00CD45CE" w:rsidRDefault="00CD45CE" w:rsidP="00C352F7">
            <w:pPr>
              <w:rPr>
                <w:sz w:val="20"/>
              </w:rPr>
            </w:pPr>
          </w:p>
          <w:p w14:paraId="35100290" w14:textId="77777777" w:rsidR="00CD45CE" w:rsidRDefault="00CD45CE" w:rsidP="00C352F7">
            <w:pPr>
              <w:rPr>
                <w:sz w:val="20"/>
              </w:rPr>
            </w:pPr>
          </w:p>
          <w:p w14:paraId="423F2E72" w14:textId="77777777" w:rsidR="00CD45CE" w:rsidRDefault="00CD45CE" w:rsidP="00C352F7">
            <w:pPr>
              <w:rPr>
                <w:sz w:val="20"/>
              </w:rPr>
            </w:pPr>
          </w:p>
          <w:p w14:paraId="0CE5A6FB" w14:textId="77777777" w:rsidR="00CD45CE" w:rsidRDefault="00CD45CE" w:rsidP="00C352F7">
            <w:pPr>
              <w:rPr>
                <w:sz w:val="20"/>
              </w:rPr>
            </w:pPr>
          </w:p>
          <w:p w14:paraId="61439D4F" w14:textId="77777777" w:rsidR="00CD45CE" w:rsidRDefault="00CD45CE" w:rsidP="00C352F7">
            <w:pPr>
              <w:rPr>
                <w:sz w:val="20"/>
              </w:rPr>
            </w:pPr>
          </w:p>
          <w:p w14:paraId="79F6CD64" w14:textId="77777777" w:rsidR="00CD45CE" w:rsidRDefault="00CD45CE" w:rsidP="00C352F7">
            <w:pPr>
              <w:rPr>
                <w:sz w:val="20"/>
              </w:rPr>
            </w:pPr>
          </w:p>
          <w:p w14:paraId="0C327289" w14:textId="77777777" w:rsidR="00CD45CE" w:rsidRDefault="00CD45CE" w:rsidP="00C352F7">
            <w:pPr>
              <w:rPr>
                <w:sz w:val="20"/>
              </w:rPr>
            </w:pPr>
          </w:p>
          <w:p w14:paraId="0660B954" w14:textId="77777777" w:rsidR="00CD45CE" w:rsidRDefault="00CD45CE" w:rsidP="00C352F7">
            <w:pPr>
              <w:rPr>
                <w:sz w:val="20"/>
              </w:rPr>
            </w:pPr>
          </w:p>
          <w:p w14:paraId="47B290E6" w14:textId="77777777" w:rsidR="00CD45CE" w:rsidRDefault="00CD45CE" w:rsidP="00C352F7">
            <w:pPr>
              <w:rPr>
                <w:sz w:val="20"/>
              </w:rPr>
            </w:pPr>
          </w:p>
          <w:p w14:paraId="286DA90A" w14:textId="77777777" w:rsidR="00CD45CE" w:rsidRDefault="00CD45CE" w:rsidP="00C352F7">
            <w:pPr>
              <w:rPr>
                <w:sz w:val="20"/>
              </w:rPr>
            </w:pPr>
          </w:p>
          <w:p w14:paraId="11FAA42D" w14:textId="77777777" w:rsidR="00CD45CE" w:rsidRDefault="00CD45CE" w:rsidP="00C352F7">
            <w:pPr>
              <w:rPr>
                <w:sz w:val="20"/>
              </w:rPr>
            </w:pPr>
          </w:p>
          <w:p w14:paraId="57790705" w14:textId="77777777" w:rsidR="00CD45CE" w:rsidRDefault="00CD45CE" w:rsidP="00C352F7">
            <w:pPr>
              <w:rPr>
                <w:sz w:val="20"/>
              </w:rPr>
            </w:pPr>
          </w:p>
          <w:p w14:paraId="590F3F41" w14:textId="77777777" w:rsidR="00CD45CE" w:rsidRDefault="00CD45CE" w:rsidP="00C352F7">
            <w:pPr>
              <w:rPr>
                <w:sz w:val="20"/>
              </w:rPr>
            </w:pPr>
          </w:p>
          <w:p w14:paraId="38FA84CB" w14:textId="77777777" w:rsidR="00CD45CE" w:rsidRDefault="00CD45CE" w:rsidP="00C352F7">
            <w:pPr>
              <w:rPr>
                <w:sz w:val="20"/>
              </w:rPr>
            </w:pPr>
          </w:p>
          <w:p w14:paraId="7DC533F6" w14:textId="77777777" w:rsidR="00CD45CE" w:rsidRDefault="00CD45CE" w:rsidP="00C352F7">
            <w:pPr>
              <w:rPr>
                <w:sz w:val="20"/>
              </w:rPr>
            </w:pPr>
          </w:p>
          <w:p w14:paraId="11676ADE" w14:textId="77777777" w:rsidR="00CD45CE" w:rsidRDefault="00CD45CE" w:rsidP="00C352F7">
            <w:pPr>
              <w:rPr>
                <w:sz w:val="20"/>
              </w:rPr>
            </w:pPr>
          </w:p>
          <w:p w14:paraId="477B7BEC" w14:textId="77777777" w:rsidR="00CD45CE" w:rsidRDefault="00CD45CE" w:rsidP="00C352F7">
            <w:pPr>
              <w:rPr>
                <w:sz w:val="20"/>
              </w:rPr>
            </w:pPr>
          </w:p>
          <w:p w14:paraId="674DEC31" w14:textId="77777777" w:rsidR="00CD45CE" w:rsidRDefault="00CD45CE" w:rsidP="00C352F7">
            <w:pPr>
              <w:rPr>
                <w:sz w:val="20"/>
              </w:rPr>
            </w:pPr>
            <w:r>
              <w:rPr>
                <w:sz w:val="20"/>
              </w:rPr>
              <w:t>6.01.16</w:t>
            </w:r>
          </w:p>
          <w:p w14:paraId="336AFD60" w14:textId="77777777" w:rsidR="00CD45CE" w:rsidRDefault="00CD45CE" w:rsidP="00C352F7">
            <w:pPr>
              <w:rPr>
                <w:sz w:val="20"/>
              </w:rPr>
            </w:pPr>
          </w:p>
          <w:p w14:paraId="2A872318" w14:textId="77777777" w:rsidR="00CD45CE" w:rsidRDefault="00CD45CE" w:rsidP="00C352F7">
            <w:pPr>
              <w:rPr>
                <w:sz w:val="20"/>
              </w:rPr>
            </w:pPr>
          </w:p>
          <w:p w14:paraId="1D5A13AE" w14:textId="77777777" w:rsidR="00CD45CE" w:rsidRDefault="00CD45CE" w:rsidP="00C352F7">
            <w:pPr>
              <w:rPr>
                <w:sz w:val="20"/>
              </w:rPr>
            </w:pPr>
          </w:p>
          <w:p w14:paraId="23B1CA63" w14:textId="77777777" w:rsidR="00CD45CE" w:rsidRDefault="00CD45CE" w:rsidP="00C352F7">
            <w:pPr>
              <w:rPr>
                <w:sz w:val="20"/>
              </w:rPr>
            </w:pPr>
          </w:p>
          <w:p w14:paraId="76ADF913" w14:textId="77777777" w:rsidR="00CD45CE" w:rsidRDefault="00CD45CE" w:rsidP="00C352F7">
            <w:pPr>
              <w:rPr>
                <w:sz w:val="20"/>
              </w:rPr>
            </w:pPr>
          </w:p>
          <w:p w14:paraId="0B394830" w14:textId="77777777" w:rsidR="00CD45CE" w:rsidRDefault="00CD45CE" w:rsidP="00C352F7">
            <w:pPr>
              <w:rPr>
                <w:sz w:val="20"/>
              </w:rPr>
            </w:pPr>
          </w:p>
          <w:p w14:paraId="2F931DB3" w14:textId="77777777" w:rsidR="00CD45CE" w:rsidRDefault="00CD45CE" w:rsidP="00C352F7">
            <w:pPr>
              <w:rPr>
                <w:sz w:val="20"/>
              </w:rPr>
            </w:pPr>
          </w:p>
          <w:p w14:paraId="39E721B6" w14:textId="77777777" w:rsidR="00CD45CE" w:rsidRDefault="00CD45CE" w:rsidP="00C352F7">
            <w:pPr>
              <w:rPr>
                <w:sz w:val="20"/>
              </w:rPr>
            </w:pPr>
          </w:p>
          <w:p w14:paraId="73051A1B" w14:textId="77777777" w:rsidR="00CD45CE" w:rsidRPr="00090B17" w:rsidRDefault="00CD45CE" w:rsidP="00C352F7">
            <w:pPr>
              <w:rPr>
                <w:sz w:val="20"/>
              </w:rPr>
            </w:pPr>
            <w:r>
              <w:rPr>
                <w:sz w:val="20"/>
              </w:rPr>
              <w:t>08.12.15</w:t>
            </w:r>
          </w:p>
        </w:tc>
      </w:tr>
      <w:tr w:rsidR="005F6804" w:rsidRPr="00CB29F6" w14:paraId="1980D4B0" w14:textId="77777777" w:rsidTr="00C352F7">
        <w:tc>
          <w:tcPr>
            <w:tcW w:w="1020" w:type="dxa"/>
          </w:tcPr>
          <w:p w14:paraId="70907264" w14:textId="77777777" w:rsidR="005F6804" w:rsidRDefault="005F6804" w:rsidP="00C352F7">
            <w:pPr>
              <w:rPr>
                <w:sz w:val="20"/>
              </w:rPr>
            </w:pPr>
          </w:p>
        </w:tc>
        <w:tc>
          <w:tcPr>
            <w:tcW w:w="5895" w:type="dxa"/>
          </w:tcPr>
          <w:p w14:paraId="70814CAD" w14:textId="77777777" w:rsidR="005F6804" w:rsidRDefault="005F6804" w:rsidP="00175509">
            <w:pPr>
              <w:rPr>
                <w:b/>
                <w:sz w:val="20"/>
              </w:rPr>
            </w:pPr>
            <w:r w:rsidRPr="00175509">
              <w:rPr>
                <w:b/>
                <w:sz w:val="20"/>
              </w:rPr>
              <w:t>Informasjon og kommunikasjon</w:t>
            </w:r>
          </w:p>
          <w:p w14:paraId="2B678DD9" w14:textId="77777777" w:rsidR="00175509" w:rsidRDefault="00175509" w:rsidP="008F4D8C">
            <w:pPr>
              <w:rPr>
                <w:sz w:val="20"/>
              </w:rPr>
            </w:pPr>
            <w:r>
              <w:rPr>
                <w:sz w:val="20"/>
              </w:rPr>
              <w:t xml:space="preserve">HK </w:t>
            </w:r>
            <w:r w:rsidR="008F4D8C">
              <w:rPr>
                <w:sz w:val="20"/>
              </w:rPr>
              <w:t>skal godkjenne og bidra til utarbeidelse av strategi og handlingsplan for kommunkasjon.  Det er i denne forbindelse viktig å få avklart hvilke resursser vi kan forvente fra kommunikasjonsavdelingen i NSF</w:t>
            </w:r>
            <w:r w:rsidR="001554D9">
              <w:rPr>
                <w:sz w:val="20"/>
              </w:rPr>
              <w:t>.</w:t>
            </w:r>
            <w:r w:rsidR="00815AD2">
              <w:rPr>
                <w:sz w:val="20"/>
              </w:rPr>
              <w:t xml:space="preserve">  </w:t>
            </w:r>
          </w:p>
          <w:p w14:paraId="3EB98131" w14:textId="77777777" w:rsidR="00815AD2" w:rsidRDefault="00815AD2" w:rsidP="008F4D8C">
            <w:pPr>
              <w:rPr>
                <w:sz w:val="20"/>
              </w:rPr>
            </w:pPr>
            <w:r>
              <w:rPr>
                <w:sz w:val="20"/>
              </w:rPr>
              <w:t>Med begrensede resursser, er det viktig at vi prioriterer den kommunikasonen som gir størst verdi.  Vi bruker i dag resursser på web og sosiale medier i tillegg til presse.</w:t>
            </w:r>
          </w:p>
          <w:p w14:paraId="6D9E19F4" w14:textId="77777777" w:rsidR="001554D9" w:rsidRDefault="001554D9" w:rsidP="008F4D8C">
            <w:pPr>
              <w:rPr>
                <w:sz w:val="20"/>
              </w:rPr>
            </w:pPr>
          </w:p>
          <w:p w14:paraId="655687B8" w14:textId="77777777" w:rsidR="001554D9" w:rsidRDefault="001554D9" w:rsidP="001554D9">
            <w:pPr>
              <w:rPr>
                <w:i/>
                <w:sz w:val="20"/>
              </w:rPr>
            </w:pPr>
            <w:r>
              <w:rPr>
                <w:i/>
                <w:sz w:val="20"/>
              </w:rPr>
              <w:t>Vedtak: Ansvarlig for kommunkasjon i HK, HK-leder, sportsjef og kommunkasjon og markedsjef i hopp vil avdekke behov for støtte og be om et møte med Espen Graff og Stein Opsahl for å avklare hva vi kan inkludere i våre planer</w:t>
            </w:r>
          </w:p>
          <w:p w14:paraId="43A19534" w14:textId="77777777" w:rsidR="00815AD2" w:rsidRDefault="00815AD2" w:rsidP="001554D9">
            <w:pPr>
              <w:rPr>
                <w:i/>
                <w:sz w:val="20"/>
              </w:rPr>
            </w:pPr>
          </w:p>
          <w:p w14:paraId="28E5D34B" w14:textId="77777777" w:rsidR="00815AD2" w:rsidRDefault="00815AD2" w:rsidP="001554D9">
            <w:pPr>
              <w:rPr>
                <w:i/>
                <w:sz w:val="20"/>
              </w:rPr>
            </w:pPr>
            <w:r>
              <w:rPr>
                <w:i/>
                <w:sz w:val="20"/>
              </w:rPr>
              <w:t xml:space="preserve">Vi ønsker </w:t>
            </w:r>
            <w:r w:rsidR="00064807">
              <w:rPr>
                <w:i/>
                <w:sz w:val="20"/>
              </w:rPr>
              <w:t xml:space="preserve">å dokumentere verdien av NSF hopp sin kommunikasjon i ulike medier som underlag for fremtidig prioritert plan. </w:t>
            </w:r>
          </w:p>
          <w:p w14:paraId="13E7B133" w14:textId="77777777" w:rsidR="00D66210" w:rsidRDefault="00D66210" w:rsidP="001554D9">
            <w:pPr>
              <w:rPr>
                <w:i/>
                <w:sz w:val="20"/>
              </w:rPr>
            </w:pPr>
          </w:p>
          <w:p w14:paraId="3A85B9E9" w14:textId="77777777" w:rsidR="00D66210" w:rsidRDefault="00D66210" w:rsidP="001554D9">
            <w:pPr>
              <w:rPr>
                <w:sz w:val="20"/>
              </w:rPr>
            </w:pPr>
            <w:r>
              <w:rPr>
                <w:sz w:val="20"/>
              </w:rPr>
              <w:t xml:space="preserve">Det er viktig at vi alle i hopp bidrar til å kommunisere det budskapet vi ønsker å formidle på en konsistent måte.  </w:t>
            </w:r>
            <w:r w:rsidR="00815AD2">
              <w:rPr>
                <w:sz w:val="20"/>
              </w:rPr>
              <w:t xml:space="preserve">Til dette formål utarbeides det </w:t>
            </w:r>
            <w:r>
              <w:rPr>
                <w:sz w:val="20"/>
              </w:rPr>
              <w:t>klare budskap underbygget med fakta.</w:t>
            </w:r>
            <w:r w:rsidR="00815AD2">
              <w:rPr>
                <w:sz w:val="20"/>
              </w:rPr>
              <w:t xml:space="preserve">  </w:t>
            </w:r>
          </w:p>
          <w:p w14:paraId="3739E4F4" w14:textId="77777777" w:rsidR="00D66210" w:rsidRDefault="00D66210" w:rsidP="001554D9">
            <w:pPr>
              <w:rPr>
                <w:sz w:val="20"/>
              </w:rPr>
            </w:pPr>
          </w:p>
          <w:p w14:paraId="43113F27" w14:textId="77777777" w:rsidR="00D66210" w:rsidRPr="00D66210" w:rsidRDefault="00D66210" w:rsidP="00815AD2">
            <w:pPr>
              <w:rPr>
                <w:i/>
                <w:color w:val="A6A6A6" w:themeColor="background1" w:themeShade="A6"/>
                <w:sz w:val="20"/>
              </w:rPr>
            </w:pPr>
            <w:r>
              <w:rPr>
                <w:i/>
                <w:sz w:val="20"/>
              </w:rPr>
              <w:t>Vedtak:  Det utarbeides et fa</w:t>
            </w:r>
            <w:r w:rsidR="00815AD2">
              <w:rPr>
                <w:i/>
                <w:sz w:val="20"/>
              </w:rPr>
              <w:t>kta ark med våre viktigste budskap samt forslag til hvem det skal distribueres til.</w:t>
            </w:r>
          </w:p>
        </w:tc>
        <w:tc>
          <w:tcPr>
            <w:tcW w:w="1180" w:type="dxa"/>
          </w:tcPr>
          <w:p w14:paraId="07B0A532" w14:textId="77777777" w:rsidR="005F6804" w:rsidRDefault="005F6804" w:rsidP="00C352F7">
            <w:pPr>
              <w:rPr>
                <w:sz w:val="20"/>
              </w:rPr>
            </w:pPr>
          </w:p>
          <w:p w14:paraId="1EBE2377" w14:textId="77777777" w:rsidR="001554D9" w:rsidRDefault="001554D9" w:rsidP="00C352F7">
            <w:pPr>
              <w:rPr>
                <w:sz w:val="20"/>
              </w:rPr>
            </w:pPr>
          </w:p>
          <w:p w14:paraId="7F635DD3" w14:textId="77777777" w:rsidR="001554D9" w:rsidRDefault="001554D9" w:rsidP="00C352F7">
            <w:pPr>
              <w:rPr>
                <w:sz w:val="20"/>
              </w:rPr>
            </w:pPr>
          </w:p>
          <w:p w14:paraId="22136070" w14:textId="77777777" w:rsidR="001554D9" w:rsidRDefault="001554D9" w:rsidP="00C352F7">
            <w:pPr>
              <w:rPr>
                <w:sz w:val="20"/>
              </w:rPr>
            </w:pPr>
          </w:p>
          <w:p w14:paraId="5C677B08" w14:textId="77777777" w:rsidR="001554D9" w:rsidRDefault="001554D9" w:rsidP="00C352F7">
            <w:pPr>
              <w:rPr>
                <w:sz w:val="20"/>
              </w:rPr>
            </w:pPr>
          </w:p>
          <w:p w14:paraId="08E7D3A7" w14:textId="77777777" w:rsidR="001554D9" w:rsidRDefault="001554D9" w:rsidP="00C352F7">
            <w:pPr>
              <w:rPr>
                <w:sz w:val="20"/>
              </w:rPr>
            </w:pPr>
          </w:p>
          <w:p w14:paraId="40AF56CE" w14:textId="77777777" w:rsidR="00064807" w:rsidRDefault="00064807" w:rsidP="00C352F7">
            <w:pPr>
              <w:rPr>
                <w:sz w:val="20"/>
              </w:rPr>
            </w:pPr>
          </w:p>
          <w:p w14:paraId="21A1EBF6" w14:textId="77777777" w:rsidR="00064807" w:rsidRDefault="00064807" w:rsidP="00C352F7">
            <w:pPr>
              <w:rPr>
                <w:sz w:val="20"/>
              </w:rPr>
            </w:pPr>
          </w:p>
          <w:p w14:paraId="5BE60F03" w14:textId="77777777" w:rsidR="00064807" w:rsidRDefault="00064807" w:rsidP="00C352F7">
            <w:pPr>
              <w:rPr>
                <w:sz w:val="20"/>
              </w:rPr>
            </w:pPr>
          </w:p>
          <w:p w14:paraId="23DACD58" w14:textId="77777777" w:rsidR="001554D9" w:rsidRDefault="001554D9" w:rsidP="00C352F7">
            <w:pPr>
              <w:rPr>
                <w:sz w:val="20"/>
              </w:rPr>
            </w:pPr>
            <w:r>
              <w:rPr>
                <w:sz w:val="20"/>
              </w:rPr>
              <w:t>BLBR, OE</w:t>
            </w:r>
          </w:p>
          <w:p w14:paraId="1C0467FC" w14:textId="77777777" w:rsidR="00815AD2" w:rsidRDefault="00815AD2" w:rsidP="00C352F7">
            <w:pPr>
              <w:rPr>
                <w:sz w:val="20"/>
              </w:rPr>
            </w:pPr>
          </w:p>
          <w:p w14:paraId="7015FF2B" w14:textId="77777777" w:rsidR="00815AD2" w:rsidRDefault="00815AD2" w:rsidP="00C352F7">
            <w:pPr>
              <w:rPr>
                <w:sz w:val="20"/>
              </w:rPr>
            </w:pPr>
          </w:p>
          <w:p w14:paraId="16EAFF8C" w14:textId="77777777" w:rsidR="00815AD2" w:rsidRDefault="00815AD2" w:rsidP="00C352F7">
            <w:pPr>
              <w:rPr>
                <w:sz w:val="20"/>
              </w:rPr>
            </w:pPr>
          </w:p>
          <w:p w14:paraId="505A5921" w14:textId="77777777" w:rsidR="00815AD2" w:rsidRDefault="00815AD2" w:rsidP="00C352F7">
            <w:pPr>
              <w:rPr>
                <w:sz w:val="20"/>
              </w:rPr>
            </w:pPr>
          </w:p>
          <w:p w14:paraId="351A1477" w14:textId="77777777" w:rsidR="00815AD2" w:rsidRDefault="00064807" w:rsidP="00C352F7">
            <w:pPr>
              <w:rPr>
                <w:sz w:val="20"/>
              </w:rPr>
            </w:pPr>
            <w:r>
              <w:rPr>
                <w:sz w:val="20"/>
              </w:rPr>
              <w:t>?? hvem</w:t>
            </w:r>
          </w:p>
          <w:p w14:paraId="448FEC07" w14:textId="77777777" w:rsidR="00815AD2" w:rsidRDefault="00815AD2" w:rsidP="00C352F7">
            <w:pPr>
              <w:rPr>
                <w:sz w:val="20"/>
              </w:rPr>
            </w:pPr>
          </w:p>
          <w:p w14:paraId="605E975E" w14:textId="77777777" w:rsidR="00815AD2" w:rsidRDefault="00815AD2" w:rsidP="00C352F7">
            <w:pPr>
              <w:rPr>
                <w:sz w:val="20"/>
              </w:rPr>
            </w:pPr>
          </w:p>
          <w:p w14:paraId="27E1CE49" w14:textId="77777777" w:rsidR="00815AD2" w:rsidRDefault="00815AD2" w:rsidP="00C352F7">
            <w:pPr>
              <w:rPr>
                <w:sz w:val="20"/>
              </w:rPr>
            </w:pPr>
          </w:p>
          <w:p w14:paraId="1CB397E5" w14:textId="77777777" w:rsidR="00064807" w:rsidRDefault="00064807" w:rsidP="00C352F7">
            <w:pPr>
              <w:rPr>
                <w:sz w:val="20"/>
              </w:rPr>
            </w:pPr>
          </w:p>
          <w:p w14:paraId="30D6E9B5" w14:textId="77777777" w:rsidR="00064807" w:rsidRDefault="00064807" w:rsidP="00C352F7">
            <w:pPr>
              <w:rPr>
                <w:sz w:val="20"/>
              </w:rPr>
            </w:pPr>
          </w:p>
          <w:p w14:paraId="3FD0A377" w14:textId="77777777" w:rsidR="00064807" w:rsidRDefault="00064807" w:rsidP="00C352F7">
            <w:pPr>
              <w:rPr>
                <w:sz w:val="20"/>
              </w:rPr>
            </w:pPr>
          </w:p>
          <w:p w14:paraId="421BD67C" w14:textId="77777777" w:rsidR="00815AD2" w:rsidRDefault="00815AD2" w:rsidP="00C352F7">
            <w:pPr>
              <w:rPr>
                <w:sz w:val="20"/>
              </w:rPr>
            </w:pPr>
            <w:r>
              <w:rPr>
                <w:sz w:val="20"/>
              </w:rPr>
              <w:t>BER, CBB</w:t>
            </w:r>
          </w:p>
        </w:tc>
        <w:tc>
          <w:tcPr>
            <w:tcW w:w="1193" w:type="dxa"/>
          </w:tcPr>
          <w:p w14:paraId="41002D1C" w14:textId="77777777" w:rsidR="005F6804" w:rsidRDefault="005F6804" w:rsidP="00C352F7">
            <w:pPr>
              <w:rPr>
                <w:sz w:val="20"/>
              </w:rPr>
            </w:pPr>
          </w:p>
          <w:p w14:paraId="3ECF71C0" w14:textId="77777777" w:rsidR="001554D9" w:rsidRDefault="001554D9" w:rsidP="00C352F7">
            <w:pPr>
              <w:rPr>
                <w:sz w:val="20"/>
              </w:rPr>
            </w:pPr>
          </w:p>
          <w:p w14:paraId="374B9FC7" w14:textId="77777777" w:rsidR="001554D9" w:rsidRDefault="001554D9" w:rsidP="00C352F7">
            <w:pPr>
              <w:rPr>
                <w:sz w:val="20"/>
              </w:rPr>
            </w:pPr>
          </w:p>
          <w:p w14:paraId="6B3D64A4" w14:textId="77777777" w:rsidR="001554D9" w:rsidRDefault="001554D9" w:rsidP="00C352F7">
            <w:pPr>
              <w:rPr>
                <w:sz w:val="20"/>
              </w:rPr>
            </w:pPr>
          </w:p>
          <w:p w14:paraId="2D4ACF21" w14:textId="77777777" w:rsidR="001554D9" w:rsidRDefault="001554D9" w:rsidP="00C352F7">
            <w:pPr>
              <w:rPr>
                <w:sz w:val="20"/>
              </w:rPr>
            </w:pPr>
          </w:p>
          <w:p w14:paraId="29F90007" w14:textId="77777777" w:rsidR="001554D9" w:rsidRDefault="001554D9" w:rsidP="00C352F7">
            <w:pPr>
              <w:rPr>
                <w:sz w:val="20"/>
              </w:rPr>
            </w:pPr>
          </w:p>
          <w:p w14:paraId="5082DA9E" w14:textId="77777777" w:rsidR="00064807" w:rsidRDefault="00064807" w:rsidP="00C352F7">
            <w:pPr>
              <w:rPr>
                <w:sz w:val="20"/>
              </w:rPr>
            </w:pPr>
          </w:p>
          <w:p w14:paraId="4709C394" w14:textId="77777777" w:rsidR="00064807" w:rsidRDefault="00064807" w:rsidP="00C352F7">
            <w:pPr>
              <w:rPr>
                <w:sz w:val="20"/>
              </w:rPr>
            </w:pPr>
          </w:p>
          <w:p w14:paraId="5CA0D8FC" w14:textId="77777777" w:rsidR="00064807" w:rsidRDefault="00064807" w:rsidP="00C352F7">
            <w:pPr>
              <w:rPr>
                <w:sz w:val="20"/>
              </w:rPr>
            </w:pPr>
          </w:p>
          <w:p w14:paraId="21B11BAF" w14:textId="77777777" w:rsidR="001554D9" w:rsidRDefault="00815AD2" w:rsidP="00C352F7">
            <w:pPr>
              <w:rPr>
                <w:sz w:val="20"/>
              </w:rPr>
            </w:pPr>
            <w:r>
              <w:rPr>
                <w:sz w:val="20"/>
              </w:rPr>
              <w:t>S</w:t>
            </w:r>
            <w:r w:rsidR="001554D9">
              <w:rPr>
                <w:sz w:val="20"/>
              </w:rPr>
              <w:t>narest</w:t>
            </w:r>
          </w:p>
          <w:p w14:paraId="227FBDC7" w14:textId="77777777" w:rsidR="00815AD2" w:rsidRDefault="00815AD2" w:rsidP="00C352F7">
            <w:pPr>
              <w:rPr>
                <w:sz w:val="20"/>
              </w:rPr>
            </w:pPr>
          </w:p>
          <w:p w14:paraId="19A02D6C" w14:textId="77777777" w:rsidR="00815AD2" w:rsidRDefault="00815AD2" w:rsidP="00C352F7">
            <w:pPr>
              <w:rPr>
                <w:sz w:val="20"/>
              </w:rPr>
            </w:pPr>
          </w:p>
          <w:p w14:paraId="30FB4F91" w14:textId="77777777" w:rsidR="00815AD2" w:rsidRDefault="00815AD2" w:rsidP="00C352F7">
            <w:pPr>
              <w:rPr>
                <w:sz w:val="20"/>
              </w:rPr>
            </w:pPr>
          </w:p>
          <w:p w14:paraId="34284485" w14:textId="77777777" w:rsidR="00815AD2" w:rsidRDefault="00815AD2" w:rsidP="00C352F7">
            <w:pPr>
              <w:rPr>
                <w:sz w:val="20"/>
              </w:rPr>
            </w:pPr>
          </w:p>
          <w:p w14:paraId="07D969CD" w14:textId="77777777" w:rsidR="00815AD2" w:rsidRDefault="00064807" w:rsidP="00C352F7">
            <w:pPr>
              <w:rPr>
                <w:sz w:val="20"/>
              </w:rPr>
            </w:pPr>
            <w:r>
              <w:rPr>
                <w:sz w:val="20"/>
              </w:rPr>
              <w:t>???</w:t>
            </w:r>
          </w:p>
          <w:p w14:paraId="3ABC9BE3" w14:textId="77777777" w:rsidR="00815AD2" w:rsidRDefault="00815AD2" w:rsidP="00C352F7">
            <w:pPr>
              <w:rPr>
                <w:sz w:val="20"/>
              </w:rPr>
            </w:pPr>
          </w:p>
          <w:p w14:paraId="70B53911" w14:textId="77777777" w:rsidR="00815AD2" w:rsidRDefault="00815AD2" w:rsidP="00C352F7">
            <w:pPr>
              <w:rPr>
                <w:sz w:val="20"/>
              </w:rPr>
            </w:pPr>
          </w:p>
          <w:p w14:paraId="735B26B3" w14:textId="77777777" w:rsidR="00815AD2" w:rsidRDefault="00815AD2" w:rsidP="00C352F7">
            <w:pPr>
              <w:rPr>
                <w:sz w:val="20"/>
              </w:rPr>
            </w:pPr>
          </w:p>
          <w:p w14:paraId="0AE8A607" w14:textId="77777777" w:rsidR="00064807" w:rsidRDefault="00064807" w:rsidP="00C352F7">
            <w:pPr>
              <w:rPr>
                <w:sz w:val="20"/>
              </w:rPr>
            </w:pPr>
          </w:p>
          <w:p w14:paraId="1A361DE8" w14:textId="77777777" w:rsidR="00064807" w:rsidRDefault="00064807" w:rsidP="00C352F7">
            <w:pPr>
              <w:rPr>
                <w:sz w:val="20"/>
              </w:rPr>
            </w:pPr>
          </w:p>
          <w:p w14:paraId="29260C13" w14:textId="77777777" w:rsidR="00064807" w:rsidRDefault="00064807" w:rsidP="00C352F7">
            <w:pPr>
              <w:rPr>
                <w:sz w:val="20"/>
              </w:rPr>
            </w:pPr>
          </w:p>
          <w:p w14:paraId="33A9F09F" w14:textId="77777777" w:rsidR="00815AD2" w:rsidRDefault="00815AD2" w:rsidP="00C352F7">
            <w:pPr>
              <w:rPr>
                <w:sz w:val="20"/>
              </w:rPr>
            </w:pPr>
            <w:r>
              <w:rPr>
                <w:sz w:val="20"/>
              </w:rPr>
              <w:t>snarest</w:t>
            </w:r>
          </w:p>
        </w:tc>
      </w:tr>
      <w:tr w:rsidR="005F6804" w:rsidRPr="00822935" w14:paraId="0A15EE7E" w14:textId="77777777" w:rsidTr="00C352F7">
        <w:tc>
          <w:tcPr>
            <w:tcW w:w="1020" w:type="dxa"/>
          </w:tcPr>
          <w:p w14:paraId="7E6C1E01" w14:textId="77777777" w:rsidR="005F6804" w:rsidRPr="00822935" w:rsidRDefault="005F6804" w:rsidP="00C352F7">
            <w:pPr>
              <w:rPr>
                <w:color w:val="BFBFBF" w:themeColor="background1" w:themeShade="BF"/>
                <w:sz w:val="20"/>
              </w:rPr>
            </w:pPr>
          </w:p>
        </w:tc>
        <w:tc>
          <w:tcPr>
            <w:tcW w:w="5895" w:type="dxa"/>
          </w:tcPr>
          <w:p w14:paraId="14C803CD" w14:textId="77777777" w:rsidR="005F6804" w:rsidRPr="007C0626" w:rsidRDefault="005F6804" w:rsidP="00C352F7">
            <w:pPr>
              <w:pStyle w:val="Listeavsnitt"/>
              <w:numPr>
                <w:ilvl w:val="0"/>
                <w:numId w:val="5"/>
              </w:numPr>
              <w:rPr>
                <w:color w:val="A6A6A6" w:themeColor="background1" w:themeShade="A6"/>
                <w:sz w:val="20"/>
              </w:rPr>
            </w:pPr>
            <w:r w:rsidRPr="007C0626">
              <w:rPr>
                <w:color w:val="A6A6A6" w:themeColor="background1" w:themeShade="A6"/>
                <w:sz w:val="20"/>
              </w:rPr>
              <w:t>Organisasjon</w:t>
            </w:r>
          </w:p>
        </w:tc>
        <w:tc>
          <w:tcPr>
            <w:tcW w:w="1180" w:type="dxa"/>
          </w:tcPr>
          <w:p w14:paraId="584697A1" w14:textId="77777777" w:rsidR="005F6804" w:rsidRPr="00822935" w:rsidRDefault="005F6804" w:rsidP="00C352F7">
            <w:pPr>
              <w:rPr>
                <w:color w:val="BFBFBF" w:themeColor="background1" w:themeShade="BF"/>
                <w:sz w:val="20"/>
              </w:rPr>
            </w:pPr>
          </w:p>
        </w:tc>
        <w:tc>
          <w:tcPr>
            <w:tcW w:w="1193" w:type="dxa"/>
          </w:tcPr>
          <w:p w14:paraId="2733D242" w14:textId="77777777" w:rsidR="005F6804" w:rsidRPr="00822935" w:rsidRDefault="005F6804" w:rsidP="00C352F7">
            <w:pPr>
              <w:rPr>
                <w:color w:val="BFBFBF" w:themeColor="background1" w:themeShade="BF"/>
                <w:sz w:val="20"/>
              </w:rPr>
            </w:pPr>
          </w:p>
        </w:tc>
      </w:tr>
      <w:tr w:rsidR="005F6804" w:rsidRPr="00037BD6" w14:paraId="5154AAFD" w14:textId="77777777" w:rsidTr="00C352F7">
        <w:tc>
          <w:tcPr>
            <w:tcW w:w="1020" w:type="dxa"/>
          </w:tcPr>
          <w:p w14:paraId="066B1A50" w14:textId="77777777" w:rsidR="005F6804" w:rsidRPr="00037BD6" w:rsidRDefault="005F6804" w:rsidP="00C352F7">
            <w:pPr>
              <w:rPr>
                <w:sz w:val="20"/>
              </w:rPr>
            </w:pPr>
          </w:p>
        </w:tc>
        <w:tc>
          <w:tcPr>
            <w:tcW w:w="5895" w:type="dxa"/>
          </w:tcPr>
          <w:p w14:paraId="55DD2DED" w14:textId="77777777" w:rsidR="005F6804" w:rsidRPr="001554D9" w:rsidRDefault="005F6804" w:rsidP="001554D9">
            <w:pPr>
              <w:rPr>
                <w:b/>
                <w:sz w:val="20"/>
              </w:rPr>
            </w:pPr>
            <w:r w:rsidRPr="001554D9">
              <w:rPr>
                <w:b/>
                <w:sz w:val="20"/>
              </w:rPr>
              <w:t>Arrangement</w:t>
            </w:r>
          </w:p>
          <w:p w14:paraId="2137C626" w14:textId="77777777" w:rsidR="001554D9" w:rsidRDefault="005F6804" w:rsidP="001554D9">
            <w:pPr>
              <w:pStyle w:val="Listeavsnitt"/>
              <w:numPr>
                <w:ilvl w:val="0"/>
                <w:numId w:val="5"/>
              </w:numPr>
              <w:rPr>
                <w:sz w:val="20"/>
              </w:rPr>
            </w:pPr>
            <w:r w:rsidRPr="001554D9">
              <w:rPr>
                <w:b/>
                <w:sz w:val="20"/>
              </w:rPr>
              <w:t>HK representasjon nasjonalt og internasjonalt</w:t>
            </w:r>
            <w:r w:rsidRPr="001554D9">
              <w:rPr>
                <w:sz w:val="20"/>
              </w:rPr>
              <w:t xml:space="preserve"> </w:t>
            </w:r>
            <w:r w:rsidR="001554D9">
              <w:rPr>
                <w:sz w:val="20"/>
              </w:rPr>
              <w:t xml:space="preserve"> er fastsatt og distribuert til HK medlemmer og hoppadmininstrasjonen</w:t>
            </w:r>
          </w:p>
          <w:p w14:paraId="73B96C9A" w14:textId="77777777" w:rsidR="005F6804" w:rsidRDefault="005F6804" w:rsidP="001554D9">
            <w:pPr>
              <w:pStyle w:val="Listeavsnitt"/>
              <w:numPr>
                <w:ilvl w:val="0"/>
                <w:numId w:val="5"/>
              </w:numPr>
              <w:rPr>
                <w:b/>
                <w:sz w:val="20"/>
              </w:rPr>
            </w:pPr>
            <w:r w:rsidRPr="009B496C">
              <w:rPr>
                <w:b/>
                <w:sz w:val="20"/>
              </w:rPr>
              <w:t xml:space="preserve">Internasjonale hopprenn i Norge </w:t>
            </w:r>
          </w:p>
          <w:p w14:paraId="2B88571E" w14:textId="77777777" w:rsidR="009B496C" w:rsidRDefault="009B496C" w:rsidP="009B496C">
            <w:pPr>
              <w:ind w:left="360"/>
              <w:rPr>
                <w:sz w:val="20"/>
              </w:rPr>
            </w:pPr>
            <w:r>
              <w:rPr>
                <w:sz w:val="20"/>
              </w:rPr>
              <w:t>Det er avholdt et møte mellom HK leder, ansvarlig for internasjonalt arbeid i HK, sportsjef, Skipresident og generalsekretær for å avklare den økonomiske situasjonen relatert til internasjonale renn i Norge og hvordan vi fra hopp kan gå fra å være gjester i egne arrangment til å bidra til utviklingen av arrangementene</w:t>
            </w:r>
            <w:r w:rsidR="002C2062">
              <w:rPr>
                <w:sz w:val="20"/>
              </w:rPr>
              <w:t xml:space="preserve"> med eierskap</w:t>
            </w:r>
            <w:r>
              <w:rPr>
                <w:sz w:val="20"/>
              </w:rPr>
              <w:t>.</w:t>
            </w:r>
          </w:p>
          <w:p w14:paraId="2882E773" w14:textId="77777777" w:rsidR="009B496C" w:rsidRDefault="009B496C" w:rsidP="009B496C">
            <w:pPr>
              <w:ind w:left="360"/>
              <w:rPr>
                <w:sz w:val="20"/>
              </w:rPr>
            </w:pPr>
            <w:r>
              <w:rPr>
                <w:sz w:val="20"/>
              </w:rPr>
              <w:t>Det ble avklart at økonomien i å arrangere hopprenn i Norge går i balanse når alle inntekter tas med, og med ny TV avtale, er det</w:t>
            </w:r>
            <w:r w:rsidR="002C2062">
              <w:rPr>
                <w:sz w:val="20"/>
              </w:rPr>
              <w:t xml:space="preserve"> meget viktig at vi </w:t>
            </w:r>
            <w:r>
              <w:rPr>
                <w:sz w:val="20"/>
              </w:rPr>
              <w:t>jobbe</w:t>
            </w:r>
            <w:r w:rsidR="002C2062">
              <w:rPr>
                <w:sz w:val="20"/>
              </w:rPr>
              <w:t>r</w:t>
            </w:r>
            <w:r>
              <w:rPr>
                <w:sz w:val="20"/>
              </w:rPr>
              <w:t xml:space="preserve"> for å få flest mulig World Cup renn til Norge.</w:t>
            </w:r>
          </w:p>
          <w:p w14:paraId="40F6008B" w14:textId="77777777" w:rsidR="009B496C" w:rsidRDefault="009B496C" w:rsidP="009B496C">
            <w:pPr>
              <w:ind w:left="360"/>
              <w:rPr>
                <w:sz w:val="20"/>
              </w:rPr>
            </w:pPr>
          </w:p>
          <w:p w14:paraId="387F9F33" w14:textId="77777777" w:rsidR="009B496C" w:rsidRDefault="009B496C" w:rsidP="009B496C">
            <w:pPr>
              <w:ind w:left="360"/>
              <w:rPr>
                <w:sz w:val="20"/>
              </w:rPr>
            </w:pPr>
            <w:r>
              <w:rPr>
                <w:sz w:val="20"/>
              </w:rPr>
              <w:t>Det ble enighet om at</w:t>
            </w:r>
            <w:r w:rsidR="00786D75">
              <w:rPr>
                <w:sz w:val="20"/>
              </w:rPr>
              <w:t xml:space="preserve"> en</w:t>
            </w:r>
            <w:r>
              <w:rPr>
                <w:sz w:val="20"/>
              </w:rPr>
              <w:t xml:space="preserve"> </w:t>
            </w:r>
            <w:r w:rsidR="00786D75">
              <w:rPr>
                <w:sz w:val="20"/>
              </w:rPr>
              <w:t xml:space="preserve">representant fra NSF </w:t>
            </w:r>
            <w:r>
              <w:rPr>
                <w:sz w:val="20"/>
              </w:rPr>
              <w:t>hopp skal være medlem av organisasjonskomiteene for WC i Norge og at det skal etableres et formalisert forum med arrangementsavdelingen og sportsjefer relatert til våre internasjonale arrangement.</w:t>
            </w:r>
          </w:p>
          <w:p w14:paraId="130B450A" w14:textId="77777777" w:rsidR="002C2062" w:rsidRPr="009B496C" w:rsidRDefault="002C2062" w:rsidP="009B496C">
            <w:pPr>
              <w:ind w:left="360"/>
              <w:rPr>
                <w:sz w:val="20"/>
              </w:rPr>
            </w:pPr>
          </w:p>
          <w:p w14:paraId="32645E7C" w14:textId="77777777" w:rsidR="005F6804" w:rsidRDefault="005F6804" w:rsidP="001554D9">
            <w:pPr>
              <w:pStyle w:val="Listeavsnitt"/>
              <w:numPr>
                <w:ilvl w:val="0"/>
                <w:numId w:val="5"/>
              </w:numPr>
              <w:rPr>
                <w:b/>
                <w:sz w:val="20"/>
              </w:rPr>
            </w:pPr>
            <w:r w:rsidRPr="002C2062">
              <w:rPr>
                <w:b/>
                <w:sz w:val="20"/>
              </w:rPr>
              <w:t>Informasjon om planer og utfordringer i arrangementsavdelingen og arragmentsutvalget</w:t>
            </w:r>
          </w:p>
          <w:p w14:paraId="4F898A52" w14:textId="77777777" w:rsidR="002C2062" w:rsidRDefault="002C2062" w:rsidP="002C2062">
            <w:pPr>
              <w:ind w:left="360"/>
              <w:rPr>
                <w:sz w:val="20"/>
              </w:rPr>
            </w:pPr>
            <w:r>
              <w:rPr>
                <w:sz w:val="20"/>
              </w:rPr>
              <w:t xml:space="preserve">Morten Lein </w:t>
            </w:r>
            <w:r w:rsidR="004C4865">
              <w:rPr>
                <w:sz w:val="20"/>
              </w:rPr>
              <w:t>og Ole Walseth gjennomgikk oppgaver og utfordringer som ligger i arrangements</w:t>
            </w:r>
            <w:r>
              <w:rPr>
                <w:sz w:val="20"/>
              </w:rPr>
              <w:t>avdeling</w:t>
            </w:r>
            <w:r w:rsidR="004C4865">
              <w:rPr>
                <w:sz w:val="20"/>
              </w:rPr>
              <w:t>en og arrangementsutvalget</w:t>
            </w:r>
            <w:r>
              <w:rPr>
                <w:sz w:val="20"/>
              </w:rPr>
              <w:t>.</w:t>
            </w:r>
          </w:p>
          <w:p w14:paraId="6A8C4C5F" w14:textId="77777777" w:rsidR="004C4865" w:rsidRDefault="002C2062" w:rsidP="002C2062">
            <w:pPr>
              <w:ind w:left="360"/>
              <w:rPr>
                <w:sz w:val="20"/>
              </w:rPr>
            </w:pPr>
            <w:r>
              <w:rPr>
                <w:sz w:val="20"/>
              </w:rPr>
              <w:t>Arrangementsutvalget og det sentrale dommerutvalget er oppnevnt av HK</w:t>
            </w:r>
            <w:r w:rsidR="004C4865">
              <w:rPr>
                <w:sz w:val="20"/>
              </w:rPr>
              <w:t xml:space="preserve"> og er sammensatt som føgler:</w:t>
            </w:r>
          </w:p>
          <w:p w14:paraId="235AB786" w14:textId="77777777" w:rsidR="005877CD" w:rsidRPr="004C4865" w:rsidRDefault="005877CD" w:rsidP="004C4865">
            <w:pPr>
              <w:ind w:left="360"/>
              <w:rPr>
                <w:sz w:val="20"/>
              </w:rPr>
            </w:pPr>
            <w:r w:rsidRPr="004C4865">
              <w:rPr>
                <w:sz w:val="20"/>
              </w:rPr>
              <w:t xml:space="preserve">Leder:         </w:t>
            </w:r>
            <w:r w:rsidR="004C4865">
              <w:rPr>
                <w:sz w:val="20"/>
              </w:rPr>
              <w:t xml:space="preserve">    </w:t>
            </w:r>
            <w:r w:rsidRPr="004C4865">
              <w:rPr>
                <w:sz w:val="20"/>
              </w:rPr>
              <w:t xml:space="preserve">OLE WALSETH    </w:t>
            </w:r>
          </w:p>
          <w:p w14:paraId="6A3F4F71" w14:textId="77777777" w:rsidR="005877CD" w:rsidRPr="004C4865" w:rsidRDefault="005877CD" w:rsidP="004C4865">
            <w:pPr>
              <w:ind w:left="360"/>
              <w:rPr>
                <w:sz w:val="20"/>
              </w:rPr>
            </w:pPr>
            <w:r w:rsidRPr="004C4865">
              <w:rPr>
                <w:sz w:val="20"/>
              </w:rPr>
              <w:t>Medlemmer:GEIR STEINAR LOENG.</w:t>
            </w:r>
          </w:p>
          <w:p w14:paraId="19D791FF" w14:textId="77777777" w:rsidR="005877CD" w:rsidRPr="004C4865" w:rsidRDefault="005877CD" w:rsidP="004C4865">
            <w:pPr>
              <w:ind w:left="360"/>
              <w:rPr>
                <w:sz w:val="20"/>
              </w:rPr>
            </w:pPr>
            <w:r w:rsidRPr="004C4865">
              <w:rPr>
                <w:sz w:val="20"/>
              </w:rPr>
              <w:t xml:space="preserve">                   </w:t>
            </w:r>
            <w:r w:rsidR="004C4865">
              <w:rPr>
                <w:sz w:val="20"/>
              </w:rPr>
              <w:t xml:space="preserve">     </w:t>
            </w:r>
            <w:r w:rsidRPr="004C4865">
              <w:rPr>
                <w:sz w:val="20"/>
              </w:rPr>
              <w:t>TROND BYSVEEN</w:t>
            </w:r>
          </w:p>
          <w:p w14:paraId="7E08A558" w14:textId="77777777" w:rsidR="004C4865" w:rsidRPr="004C4865" w:rsidRDefault="004C4865" w:rsidP="004C4865">
            <w:pPr>
              <w:ind w:left="360"/>
              <w:rPr>
                <w:sz w:val="20"/>
              </w:rPr>
            </w:pPr>
            <w:r>
              <w:rPr>
                <w:sz w:val="20"/>
              </w:rPr>
              <w:t xml:space="preserve">                        </w:t>
            </w:r>
            <w:r w:rsidRPr="004C4865">
              <w:rPr>
                <w:sz w:val="20"/>
              </w:rPr>
              <w:t>FRODE HAUGSETH</w:t>
            </w:r>
          </w:p>
          <w:p w14:paraId="2CBC2CA3" w14:textId="77777777" w:rsidR="005877CD" w:rsidRPr="004C4865" w:rsidRDefault="005877CD" w:rsidP="004C4865">
            <w:pPr>
              <w:ind w:left="360"/>
              <w:rPr>
                <w:sz w:val="20"/>
              </w:rPr>
            </w:pPr>
            <w:r w:rsidRPr="004C4865">
              <w:rPr>
                <w:sz w:val="20"/>
              </w:rPr>
              <w:t xml:space="preserve">                   </w:t>
            </w:r>
            <w:r w:rsidR="004C4865">
              <w:rPr>
                <w:sz w:val="20"/>
              </w:rPr>
              <w:t xml:space="preserve">     </w:t>
            </w:r>
            <w:r w:rsidRPr="004C4865">
              <w:rPr>
                <w:sz w:val="20"/>
              </w:rPr>
              <w:t>TOM NORMANN</w:t>
            </w:r>
          </w:p>
          <w:p w14:paraId="4A0932DE" w14:textId="77777777" w:rsidR="004C4865" w:rsidRPr="004C4865" w:rsidRDefault="004C4865" w:rsidP="004C4865">
            <w:pPr>
              <w:ind w:left="360"/>
              <w:rPr>
                <w:sz w:val="20"/>
              </w:rPr>
            </w:pPr>
            <w:r>
              <w:rPr>
                <w:sz w:val="20"/>
              </w:rPr>
              <w:t xml:space="preserve">                        PER TOMMY ENGER  (</w:t>
            </w:r>
            <w:r w:rsidRPr="004C4865">
              <w:rPr>
                <w:sz w:val="20"/>
              </w:rPr>
              <w:t>KOMBINERT</w:t>
            </w:r>
            <w:r>
              <w:rPr>
                <w:sz w:val="20"/>
              </w:rPr>
              <w:t>)</w:t>
            </w:r>
          </w:p>
          <w:p w14:paraId="5DF15DB1" w14:textId="77777777" w:rsidR="002C2062" w:rsidRPr="004C4865" w:rsidRDefault="004C4865" w:rsidP="004C4865">
            <w:pPr>
              <w:ind w:left="360"/>
              <w:rPr>
                <w:sz w:val="20"/>
              </w:rPr>
            </w:pPr>
            <w:r>
              <w:rPr>
                <w:sz w:val="20"/>
              </w:rPr>
              <w:t xml:space="preserve">                        JØRN LARSEN</w:t>
            </w:r>
            <w:r w:rsidRPr="004C4865">
              <w:rPr>
                <w:sz w:val="20"/>
              </w:rPr>
              <w:t xml:space="preserve">   (FIS</w:t>
            </w:r>
            <w:r>
              <w:rPr>
                <w:sz w:val="20"/>
              </w:rPr>
              <w:t>)</w:t>
            </w:r>
          </w:p>
          <w:p w14:paraId="0FA4307C" w14:textId="77777777" w:rsidR="004C4865" w:rsidRDefault="004C4865" w:rsidP="004C4865">
            <w:pPr>
              <w:ind w:left="360"/>
              <w:rPr>
                <w:sz w:val="20"/>
              </w:rPr>
            </w:pPr>
            <w:r>
              <w:rPr>
                <w:sz w:val="20"/>
              </w:rPr>
              <w:t>Ole Walseth er i tillegg OB mann, en tidkrevende oppgave som omfatter gjennomgang av dømmingen i alle internasjonale renn.</w:t>
            </w:r>
          </w:p>
          <w:p w14:paraId="28E4CF14" w14:textId="77777777" w:rsidR="002C2062" w:rsidRDefault="002C2062" w:rsidP="002C2062">
            <w:pPr>
              <w:ind w:left="360"/>
              <w:rPr>
                <w:sz w:val="20"/>
              </w:rPr>
            </w:pPr>
            <w:r>
              <w:rPr>
                <w:sz w:val="20"/>
              </w:rPr>
              <w:t xml:space="preserve">Det er et betydelig arbeid å fastsette terminliste og dommeroppsett, og det er ønskelig å få et verktøy som letter arbeidet.  </w:t>
            </w:r>
          </w:p>
          <w:p w14:paraId="6CE8F76C" w14:textId="77777777" w:rsidR="004C4865" w:rsidRDefault="004C4865" w:rsidP="002C2062">
            <w:pPr>
              <w:ind w:left="360"/>
              <w:rPr>
                <w:sz w:val="20"/>
              </w:rPr>
            </w:pPr>
            <w:r>
              <w:rPr>
                <w:sz w:val="20"/>
              </w:rPr>
              <w:t>Utfordringer er særlig knyttet til rekruttering  og utvikling av de lokale dommerutvalgene</w:t>
            </w:r>
          </w:p>
          <w:p w14:paraId="4068DD2D" w14:textId="77777777" w:rsidR="00D22E6D" w:rsidRDefault="00D22E6D" w:rsidP="002C2062">
            <w:pPr>
              <w:ind w:left="360"/>
              <w:rPr>
                <w:sz w:val="20"/>
              </w:rPr>
            </w:pPr>
          </w:p>
          <w:p w14:paraId="11F9D367" w14:textId="77777777" w:rsidR="00D22E6D" w:rsidRDefault="00D22E6D" w:rsidP="002C2062">
            <w:pPr>
              <w:ind w:left="360"/>
              <w:rPr>
                <w:i/>
                <w:sz w:val="20"/>
              </w:rPr>
            </w:pPr>
            <w:r>
              <w:rPr>
                <w:i/>
                <w:sz w:val="20"/>
              </w:rPr>
              <w:t>Vedtak:  HK tok informasjonen til orientering og støtter at det undersøkes mulighet og kostnader ved å utvikle et hjelpemiddel for dommeroppsett.  Det tillegger sportsjef å eventuelt godkjenne kostnader til et slikt program innenfor gjeldende totalbuidsjett</w:t>
            </w:r>
          </w:p>
          <w:p w14:paraId="382FD7E8" w14:textId="77777777" w:rsidR="004C4865" w:rsidRPr="00D22E6D" w:rsidRDefault="004C4865" w:rsidP="002C2062">
            <w:pPr>
              <w:ind w:left="360"/>
              <w:rPr>
                <w:i/>
                <w:sz w:val="20"/>
              </w:rPr>
            </w:pPr>
            <w:r>
              <w:rPr>
                <w:i/>
                <w:sz w:val="20"/>
              </w:rPr>
              <w:t>HK vil uttrykke takk for den store frivillige innsatsen som nedlegges i arrangementsutvalget.</w:t>
            </w:r>
          </w:p>
        </w:tc>
        <w:tc>
          <w:tcPr>
            <w:tcW w:w="1180" w:type="dxa"/>
          </w:tcPr>
          <w:p w14:paraId="1E7AAFAF" w14:textId="77777777" w:rsidR="005F6804" w:rsidRPr="00037BD6" w:rsidRDefault="005F6804" w:rsidP="00C352F7">
            <w:pPr>
              <w:rPr>
                <w:sz w:val="20"/>
              </w:rPr>
            </w:pPr>
          </w:p>
        </w:tc>
        <w:tc>
          <w:tcPr>
            <w:tcW w:w="1193" w:type="dxa"/>
          </w:tcPr>
          <w:p w14:paraId="63B27C3A" w14:textId="77777777" w:rsidR="005F6804" w:rsidRPr="00037BD6" w:rsidRDefault="005F6804" w:rsidP="00C352F7">
            <w:pPr>
              <w:rPr>
                <w:sz w:val="20"/>
              </w:rPr>
            </w:pPr>
          </w:p>
        </w:tc>
      </w:tr>
      <w:tr w:rsidR="005F6804" w:rsidRPr="00FE51D6" w14:paraId="36B068EC" w14:textId="77777777" w:rsidTr="00C352F7">
        <w:tc>
          <w:tcPr>
            <w:tcW w:w="1020" w:type="dxa"/>
          </w:tcPr>
          <w:p w14:paraId="383097A8" w14:textId="77777777" w:rsidR="005F6804" w:rsidRPr="00FE51D6" w:rsidRDefault="005F6804" w:rsidP="00C352F7">
            <w:pPr>
              <w:rPr>
                <w:color w:val="BFBFBF" w:themeColor="background1" w:themeShade="BF"/>
                <w:sz w:val="20"/>
              </w:rPr>
            </w:pPr>
          </w:p>
        </w:tc>
        <w:tc>
          <w:tcPr>
            <w:tcW w:w="5895" w:type="dxa"/>
          </w:tcPr>
          <w:p w14:paraId="3B36E983" w14:textId="77777777" w:rsidR="005F6804" w:rsidRDefault="005F6804" w:rsidP="004E4057">
            <w:pPr>
              <w:rPr>
                <w:b/>
                <w:sz w:val="20"/>
              </w:rPr>
            </w:pPr>
            <w:r w:rsidRPr="004E4057">
              <w:rPr>
                <w:b/>
                <w:sz w:val="20"/>
              </w:rPr>
              <w:t xml:space="preserve">Anlegg </w:t>
            </w:r>
          </w:p>
          <w:p w14:paraId="44A92C7E" w14:textId="77777777" w:rsidR="004E4057" w:rsidRDefault="004E4057" w:rsidP="004E4057">
            <w:pPr>
              <w:rPr>
                <w:sz w:val="20"/>
              </w:rPr>
            </w:pPr>
            <w:r w:rsidRPr="004E4057">
              <w:rPr>
                <w:sz w:val="20"/>
              </w:rPr>
              <w:t>Clas Brede</w:t>
            </w:r>
            <w:r>
              <w:rPr>
                <w:sz w:val="20"/>
              </w:rPr>
              <w:t xml:space="preserve"> Bråthen orienterte om prosjektet i Mo i Rana der det er god fremdrift i planen.  Dette anlegget er meget viktig for hoppsporten i Nordland og gis full støtte fra NSF.  </w:t>
            </w:r>
          </w:p>
          <w:p w14:paraId="291CB8D0" w14:textId="77777777" w:rsidR="004E4057" w:rsidRDefault="004E4057" w:rsidP="004E4057">
            <w:pPr>
              <w:rPr>
                <w:sz w:val="20"/>
              </w:rPr>
            </w:pPr>
          </w:p>
          <w:p w14:paraId="4DEAD1A3" w14:textId="77777777" w:rsidR="004E4057" w:rsidRDefault="004E4057" w:rsidP="004E4057">
            <w:pPr>
              <w:rPr>
                <w:sz w:val="20"/>
              </w:rPr>
            </w:pPr>
            <w:r>
              <w:rPr>
                <w:sz w:val="20"/>
              </w:rPr>
              <w:t>I Tromsø er det nødvendig at idrettsklubben blir enig om en plan for utvikling av hoppanlegget.</w:t>
            </w:r>
            <w:r w:rsidR="00064807">
              <w:rPr>
                <w:sz w:val="20"/>
              </w:rPr>
              <w:t xml:space="preserve"> </w:t>
            </w:r>
          </w:p>
          <w:p w14:paraId="44793E65" w14:textId="77777777" w:rsidR="004E4057" w:rsidRDefault="004E4057" w:rsidP="004E4057">
            <w:pPr>
              <w:rPr>
                <w:sz w:val="20"/>
              </w:rPr>
            </w:pPr>
          </w:p>
          <w:p w14:paraId="7A5B7CE8" w14:textId="77777777" w:rsidR="004E4057" w:rsidRPr="004E4057" w:rsidRDefault="004E4057" w:rsidP="004E4057">
            <w:pPr>
              <w:rPr>
                <w:i/>
                <w:color w:val="BFBFBF" w:themeColor="background1" w:themeShade="BF"/>
                <w:sz w:val="20"/>
              </w:rPr>
            </w:pPr>
            <w:r>
              <w:rPr>
                <w:i/>
                <w:sz w:val="20"/>
              </w:rPr>
              <w:t xml:space="preserve">Vedtak:  HK støtter </w:t>
            </w:r>
            <w:r w:rsidR="00064807">
              <w:rPr>
                <w:i/>
                <w:sz w:val="20"/>
              </w:rPr>
              <w:t>viktig</w:t>
            </w:r>
            <w:r w:rsidR="00A622B4">
              <w:rPr>
                <w:i/>
                <w:sz w:val="20"/>
              </w:rPr>
              <w:t>heten av at det utvikles moderne hoppanlegg i Nord Norge.</w:t>
            </w:r>
          </w:p>
        </w:tc>
        <w:tc>
          <w:tcPr>
            <w:tcW w:w="1180" w:type="dxa"/>
          </w:tcPr>
          <w:p w14:paraId="22D3D6C8" w14:textId="77777777" w:rsidR="005F6804" w:rsidRPr="00FE51D6" w:rsidRDefault="005F6804" w:rsidP="00C352F7">
            <w:pPr>
              <w:rPr>
                <w:color w:val="BFBFBF" w:themeColor="background1" w:themeShade="BF"/>
                <w:sz w:val="20"/>
              </w:rPr>
            </w:pPr>
          </w:p>
        </w:tc>
        <w:tc>
          <w:tcPr>
            <w:tcW w:w="1193" w:type="dxa"/>
          </w:tcPr>
          <w:p w14:paraId="33E36BEE" w14:textId="77777777" w:rsidR="005F6804" w:rsidRPr="00FE51D6" w:rsidRDefault="005F6804" w:rsidP="00C352F7">
            <w:pPr>
              <w:rPr>
                <w:color w:val="BFBFBF" w:themeColor="background1" w:themeShade="BF"/>
                <w:sz w:val="20"/>
              </w:rPr>
            </w:pPr>
          </w:p>
        </w:tc>
      </w:tr>
      <w:tr w:rsidR="005F6804" w:rsidRPr="003448DA" w14:paraId="0FA4BB1F" w14:textId="77777777" w:rsidTr="00C352F7">
        <w:tc>
          <w:tcPr>
            <w:tcW w:w="1020" w:type="dxa"/>
          </w:tcPr>
          <w:p w14:paraId="28B5E8F2" w14:textId="77777777" w:rsidR="005F6804" w:rsidRPr="003448DA" w:rsidRDefault="005F6804" w:rsidP="00C352F7">
            <w:pPr>
              <w:rPr>
                <w:sz w:val="20"/>
              </w:rPr>
            </w:pPr>
            <w:r>
              <w:rPr>
                <w:sz w:val="20"/>
              </w:rPr>
              <w:t>5</w:t>
            </w:r>
          </w:p>
        </w:tc>
        <w:tc>
          <w:tcPr>
            <w:tcW w:w="5895" w:type="dxa"/>
          </w:tcPr>
          <w:p w14:paraId="65B66321" w14:textId="77777777" w:rsidR="005F6804" w:rsidRPr="00A622B4" w:rsidRDefault="005F6804" w:rsidP="00A622B4">
            <w:pPr>
              <w:rPr>
                <w:b/>
                <w:sz w:val="20"/>
              </w:rPr>
            </w:pPr>
            <w:r w:rsidRPr="00A622B4">
              <w:rPr>
                <w:b/>
                <w:sz w:val="20"/>
              </w:rPr>
              <w:t xml:space="preserve">Eventuelt </w:t>
            </w:r>
          </w:p>
          <w:p w14:paraId="2105D350" w14:textId="77777777" w:rsidR="005F6804" w:rsidRDefault="005F6804" w:rsidP="00A622B4">
            <w:pPr>
              <w:pStyle w:val="Listeavsnitt"/>
              <w:numPr>
                <w:ilvl w:val="0"/>
                <w:numId w:val="5"/>
              </w:numPr>
              <w:rPr>
                <w:b/>
                <w:sz w:val="20"/>
              </w:rPr>
            </w:pPr>
            <w:r w:rsidRPr="00A622B4">
              <w:rPr>
                <w:b/>
                <w:sz w:val="20"/>
              </w:rPr>
              <w:t>Møter med teamene – hvem deltar, hvem har ansvar for saksliste og innkalling</w:t>
            </w:r>
          </w:p>
          <w:p w14:paraId="7788743C" w14:textId="77777777" w:rsidR="00A622B4" w:rsidRDefault="00A622B4" w:rsidP="00A622B4">
            <w:pPr>
              <w:ind w:left="360"/>
              <w:rPr>
                <w:sz w:val="20"/>
              </w:rPr>
            </w:pPr>
            <w:r>
              <w:rPr>
                <w:sz w:val="20"/>
              </w:rPr>
              <w:t xml:space="preserve">Det er mange kategorier hopp team i Norge.  HK ønsker å ha en åpen kommunikasjon med alle.  Det ble fremsatt forslag til at fremtidig møter med teamene foregår på allerede eksisterende møtearenaer – vårmøte og høstmøter. </w:t>
            </w:r>
            <w:r w:rsidR="00B162D8">
              <w:rPr>
                <w:sz w:val="20"/>
              </w:rPr>
              <w:t xml:space="preserve"> Dette innebærer at kretser, klu</w:t>
            </w:r>
            <w:r>
              <w:rPr>
                <w:sz w:val="20"/>
              </w:rPr>
              <w:t>bber og team kan komme hverandre nærmere og få samme informasjon til samme tid.  I tillegg er det resurssbesparende.  Teamene henstilles til å fremme saker til agendaen</w:t>
            </w:r>
            <w:r w:rsidR="00B162D8">
              <w:rPr>
                <w:sz w:val="20"/>
              </w:rPr>
              <w:t>.</w:t>
            </w:r>
          </w:p>
          <w:p w14:paraId="48E00946" w14:textId="77777777" w:rsidR="00B162D8" w:rsidRDefault="00B162D8" w:rsidP="00A622B4">
            <w:pPr>
              <w:ind w:left="360"/>
              <w:rPr>
                <w:sz w:val="20"/>
              </w:rPr>
            </w:pPr>
          </w:p>
          <w:p w14:paraId="55D0966C" w14:textId="77777777" w:rsidR="00B162D8" w:rsidRDefault="00B162D8" w:rsidP="00A622B4">
            <w:pPr>
              <w:ind w:left="360"/>
              <w:rPr>
                <w:i/>
                <w:sz w:val="20"/>
              </w:rPr>
            </w:pPr>
            <w:r>
              <w:rPr>
                <w:i/>
                <w:sz w:val="20"/>
              </w:rPr>
              <w:t>Vedtak:  Alle team inviteres til å delta på vår og høstmøtene.  Invitasjon sendes til styreleder/daglig leder.</w:t>
            </w:r>
            <w:r w:rsidR="00786D75">
              <w:rPr>
                <w:i/>
                <w:sz w:val="20"/>
              </w:rPr>
              <w:t xml:space="preserve">  Dersom det er ønskelig med separate teammøter, er det de fire satsingsteamene (Kollenhopp, Trønderhopp, Lillehammerhopp og Flying team Vikersund) som inviteres.</w:t>
            </w:r>
          </w:p>
          <w:p w14:paraId="3E279ED3" w14:textId="77777777" w:rsidR="00B162D8" w:rsidRPr="00B162D8" w:rsidRDefault="00B162D8" w:rsidP="00A622B4">
            <w:pPr>
              <w:ind w:left="360"/>
              <w:rPr>
                <w:i/>
                <w:sz w:val="20"/>
              </w:rPr>
            </w:pPr>
          </w:p>
          <w:p w14:paraId="1104EC95" w14:textId="77777777" w:rsidR="00B162D8" w:rsidRDefault="005F6804" w:rsidP="00A622B4">
            <w:pPr>
              <w:pStyle w:val="Listeavsnitt"/>
              <w:numPr>
                <w:ilvl w:val="0"/>
                <w:numId w:val="5"/>
              </w:numPr>
              <w:rPr>
                <w:b/>
                <w:sz w:val="20"/>
              </w:rPr>
            </w:pPr>
            <w:r w:rsidRPr="00B162D8">
              <w:rPr>
                <w:b/>
                <w:sz w:val="20"/>
              </w:rPr>
              <w:t>Årshjulet 2016</w:t>
            </w:r>
          </w:p>
          <w:p w14:paraId="04F4C123" w14:textId="77777777" w:rsidR="00B162D8" w:rsidRDefault="00B162D8" w:rsidP="00B162D8">
            <w:pPr>
              <w:ind w:left="360"/>
              <w:rPr>
                <w:sz w:val="20"/>
              </w:rPr>
            </w:pPr>
            <w:r>
              <w:rPr>
                <w:sz w:val="20"/>
              </w:rPr>
              <w:t>Utkast til årshjul var sendt ut med sakslisten.</w:t>
            </w:r>
          </w:p>
          <w:p w14:paraId="3CA20740" w14:textId="77777777" w:rsidR="00B162D8" w:rsidRDefault="00B162D8" w:rsidP="00B162D8">
            <w:pPr>
              <w:ind w:left="360"/>
              <w:rPr>
                <w:sz w:val="20"/>
              </w:rPr>
            </w:pPr>
          </w:p>
          <w:p w14:paraId="2EFCEA2F" w14:textId="77777777" w:rsidR="00B162D8" w:rsidRDefault="00B162D8" w:rsidP="00B162D8">
            <w:pPr>
              <w:ind w:left="360"/>
              <w:rPr>
                <w:i/>
                <w:sz w:val="20"/>
              </w:rPr>
            </w:pPr>
            <w:r>
              <w:rPr>
                <w:i/>
                <w:sz w:val="20"/>
              </w:rPr>
              <w:t>Vedtak:  HK medlemmene og sportsj</w:t>
            </w:r>
            <w:r w:rsidR="005959DA">
              <w:rPr>
                <w:i/>
                <w:sz w:val="20"/>
              </w:rPr>
              <w:t>e</w:t>
            </w:r>
            <w:r>
              <w:rPr>
                <w:i/>
                <w:sz w:val="20"/>
              </w:rPr>
              <w:t xml:space="preserve">f gir tilbakemelding på foreslåtte datoer.  </w:t>
            </w:r>
          </w:p>
          <w:p w14:paraId="37B0CEF0" w14:textId="77777777" w:rsidR="00B162D8" w:rsidRDefault="00B162D8" w:rsidP="00B162D8">
            <w:pPr>
              <w:ind w:left="360"/>
              <w:rPr>
                <w:i/>
                <w:sz w:val="20"/>
              </w:rPr>
            </w:pPr>
            <w:r>
              <w:rPr>
                <w:i/>
                <w:sz w:val="20"/>
              </w:rPr>
              <w:t xml:space="preserve">Neste HK møte er fastsatt til 6.januar </w:t>
            </w:r>
            <w:r w:rsidR="00D53788">
              <w:rPr>
                <w:i/>
                <w:sz w:val="20"/>
              </w:rPr>
              <w:t xml:space="preserve">på Gardermoen </w:t>
            </w:r>
            <w:r>
              <w:rPr>
                <w:i/>
                <w:sz w:val="20"/>
              </w:rPr>
              <w:t>(kolliderer med avslutning av Hoppuka</w:t>
            </w:r>
            <w:r w:rsidR="00D53788">
              <w:rPr>
                <w:i/>
                <w:sz w:val="20"/>
              </w:rPr>
              <w:t xml:space="preserve"> og bør kanskje endres</w:t>
            </w:r>
            <w:r>
              <w:rPr>
                <w:i/>
                <w:sz w:val="20"/>
              </w:rPr>
              <w:t>)</w:t>
            </w:r>
            <w:r w:rsidR="00D66210">
              <w:rPr>
                <w:i/>
                <w:sz w:val="20"/>
              </w:rPr>
              <w:t xml:space="preserve"> </w:t>
            </w:r>
          </w:p>
          <w:p w14:paraId="14FF9A11" w14:textId="77777777" w:rsidR="005F6804" w:rsidRPr="00B162D8" w:rsidRDefault="00B162D8" w:rsidP="00B162D8">
            <w:pPr>
              <w:ind w:left="360"/>
              <w:rPr>
                <w:b/>
                <w:sz w:val="20"/>
              </w:rPr>
            </w:pPr>
            <w:r>
              <w:rPr>
                <w:i/>
                <w:sz w:val="20"/>
              </w:rPr>
              <w:t>HK møte i mars er fastsatt til Planica 19.03.  Konferer Morten Lein mht reise</w:t>
            </w:r>
            <w:r w:rsidR="005F6804" w:rsidRPr="00B162D8">
              <w:rPr>
                <w:b/>
                <w:sz w:val="20"/>
              </w:rPr>
              <w:t xml:space="preserve">                                                </w:t>
            </w:r>
          </w:p>
        </w:tc>
        <w:tc>
          <w:tcPr>
            <w:tcW w:w="1180" w:type="dxa"/>
          </w:tcPr>
          <w:p w14:paraId="2CC63F97" w14:textId="77777777" w:rsidR="005F6804" w:rsidRDefault="005F6804" w:rsidP="00C352F7">
            <w:pPr>
              <w:rPr>
                <w:sz w:val="20"/>
              </w:rPr>
            </w:pPr>
          </w:p>
          <w:p w14:paraId="4C824D49" w14:textId="77777777" w:rsidR="00B162D8" w:rsidRDefault="00B162D8" w:rsidP="00C352F7">
            <w:pPr>
              <w:rPr>
                <w:sz w:val="20"/>
              </w:rPr>
            </w:pPr>
          </w:p>
          <w:p w14:paraId="3DDBC3A9" w14:textId="77777777" w:rsidR="00B162D8" w:rsidRDefault="00B162D8" w:rsidP="00C352F7">
            <w:pPr>
              <w:rPr>
                <w:sz w:val="20"/>
              </w:rPr>
            </w:pPr>
          </w:p>
          <w:p w14:paraId="32EDF194" w14:textId="77777777" w:rsidR="00B162D8" w:rsidRDefault="00B162D8" w:rsidP="00C352F7">
            <w:pPr>
              <w:rPr>
                <w:sz w:val="20"/>
              </w:rPr>
            </w:pPr>
          </w:p>
          <w:p w14:paraId="6D5983AB" w14:textId="77777777" w:rsidR="00B162D8" w:rsidRDefault="00B162D8" w:rsidP="00C352F7">
            <w:pPr>
              <w:rPr>
                <w:sz w:val="20"/>
              </w:rPr>
            </w:pPr>
          </w:p>
          <w:p w14:paraId="1E1D2D36" w14:textId="77777777" w:rsidR="00B162D8" w:rsidRDefault="00B162D8" w:rsidP="00C352F7">
            <w:pPr>
              <w:rPr>
                <w:sz w:val="20"/>
              </w:rPr>
            </w:pPr>
          </w:p>
          <w:p w14:paraId="605C2E48" w14:textId="77777777" w:rsidR="00B162D8" w:rsidRDefault="00B162D8" w:rsidP="00C352F7">
            <w:pPr>
              <w:rPr>
                <w:sz w:val="20"/>
              </w:rPr>
            </w:pPr>
          </w:p>
          <w:p w14:paraId="4B686CCD" w14:textId="77777777" w:rsidR="00B162D8" w:rsidRDefault="00B162D8" w:rsidP="00C352F7">
            <w:pPr>
              <w:rPr>
                <w:sz w:val="20"/>
              </w:rPr>
            </w:pPr>
          </w:p>
          <w:p w14:paraId="0022DCDA" w14:textId="77777777" w:rsidR="00B162D8" w:rsidRDefault="00B162D8" w:rsidP="00C352F7">
            <w:pPr>
              <w:rPr>
                <w:sz w:val="20"/>
              </w:rPr>
            </w:pPr>
          </w:p>
          <w:p w14:paraId="547F4BA5" w14:textId="77777777" w:rsidR="00B162D8" w:rsidRDefault="00B162D8" w:rsidP="00C352F7">
            <w:pPr>
              <w:rPr>
                <w:sz w:val="20"/>
              </w:rPr>
            </w:pPr>
          </w:p>
          <w:p w14:paraId="3285D87A" w14:textId="77777777" w:rsidR="00B162D8" w:rsidRDefault="00B162D8" w:rsidP="00C352F7">
            <w:pPr>
              <w:rPr>
                <w:sz w:val="20"/>
              </w:rPr>
            </w:pPr>
          </w:p>
          <w:p w14:paraId="53CE98E2" w14:textId="77777777" w:rsidR="00B162D8" w:rsidRDefault="00B162D8" w:rsidP="00C352F7">
            <w:pPr>
              <w:rPr>
                <w:sz w:val="20"/>
              </w:rPr>
            </w:pPr>
          </w:p>
          <w:p w14:paraId="37CC0AC4" w14:textId="77777777" w:rsidR="00B162D8" w:rsidRDefault="00B162D8" w:rsidP="00C352F7">
            <w:pPr>
              <w:rPr>
                <w:sz w:val="20"/>
              </w:rPr>
            </w:pPr>
            <w:r>
              <w:rPr>
                <w:sz w:val="20"/>
              </w:rPr>
              <w:t>Hopp adm</w:t>
            </w:r>
          </w:p>
          <w:p w14:paraId="29C5D3ED" w14:textId="77777777" w:rsidR="00B162D8" w:rsidRDefault="00B162D8" w:rsidP="00C352F7">
            <w:pPr>
              <w:rPr>
                <w:sz w:val="20"/>
              </w:rPr>
            </w:pPr>
          </w:p>
          <w:p w14:paraId="255FF2F5" w14:textId="77777777" w:rsidR="00B162D8" w:rsidRDefault="00B162D8" w:rsidP="00C352F7">
            <w:pPr>
              <w:rPr>
                <w:sz w:val="20"/>
              </w:rPr>
            </w:pPr>
          </w:p>
          <w:p w14:paraId="6CF85BE5" w14:textId="77777777" w:rsidR="00B162D8" w:rsidRDefault="00B162D8" w:rsidP="00C352F7">
            <w:pPr>
              <w:rPr>
                <w:sz w:val="20"/>
              </w:rPr>
            </w:pPr>
          </w:p>
          <w:p w14:paraId="0EEA578E" w14:textId="77777777" w:rsidR="00B162D8" w:rsidRDefault="00B162D8" w:rsidP="00C352F7">
            <w:pPr>
              <w:rPr>
                <w:sz w:val="20"/>
              </w:rPr>
            </w:pPr>
          </w:p>
          <w:p w14:paraId="4F2DA3B3" w14:textId="77777777" w:rsidR="00B162D8" w:rsidRDefault="00B162D8" w:rsidP="00C352F7">
            <w:pPr>
              <w:rPr>
                <w:sz w:val="20"/>
              </w:rPr>
            </w:pPr>
          </w:p>
          <w:p w14:paraId="24EDDDF3" w14:textId="77777777" w:rsidR="00786D75" w:rsidRDefault="00786D75" w:rsidP="00C352F7">
            <w:pPr>
              <w:rPr>
                <w:sz w:val="20"/>
              </w:rPr>
            </w:pPr>
          </w:p>
          <w:p w14:paraId="54687789" w14:textId="77777777" w:rsidR="00786D75" w:rsidRDefault="00786D75" w:rsidP="00C352F7">
            <w:pPr>
              <w:rPr>
                <w:sz w:val="20"/>
              </w:rPr>
            </w:pPr>
          </w:p>
          <w:p w14:paraId="46BEAED1" w14:textId="77777777" w:rsidR="00786D75" w:rsidRDefault="00786D75" w:rsidP="00C352F7">
            <w:pPr>
              <w:rPr>
                <w:sz w:val="20"/>
              </w:rPr>
            </w:pPr>
          </w:p>
          <w:p w14:paraId="1C455EEC" w14:textId="77777777" w:rsidR="00B162D8" w:rsidRDefault="00B162D8" w:rsidP="00C352F7">
            <w:pPr>
              <w:rPr>
                <w:sz w:val="20"/>
              </w:rPr>
            </w:pPr>
            <w:r>
              <w:rPr>
                <w:sz w:val="20"/>
              </w:rPr>
              <w:t>HK, CBB</w:t>
            </w:r>
          </w:p>
          <w:p w14:paraId="2C5732CA" w14:textId="77777777" w:rsidR="00B162D8" w:rsidRDefault="00B162D8" w:rsidP="00C352F7">
            <w:pPr>
              <w:rPr>
                <w:sz w:val="20"/>
              </w:rPr>
            </w:pPr>
          </w:p>
          <w:p w14:paraId="28444BEC" w14:textId="77777777" w:rsidR="00B162D8" w:rsidRDefault="00B162D8" w:rsidP="00C352F7">
            <w:pPr>
              <w:rPr>
                <w:sz w:val="20"/>
              </w:rPr>
            </w:pPr>
            <w:r>
              <w:rPr>
                <w:sz w:val="20"/>
              </w:rPr>
              <w:t>BLBR</w:t>
            </w:r>
          </w:p>
          <w:p w14:paraId="5F215CB9" w14:textId="77777777" w:rsidR="00D66210" w:rsidRDefault="00D66210" w:rsidP="00C352F7">
            <w:pPr>
              <w:rPr>
                <w:sz w:val="20"/>
              </w:rPr>
            </w:pPr>
          </w:p>
          <w:p w14:paraId="1DEF03B2" w14:textId="77777777" w:rsidR="00D66210" w:rsidRDefault="00D66210" w:rsidP="00C352F7">
            <w:pPr>
              <w:rPr>
                <w:sz w:val="20"/>
              </w:rPr>
            </w:pPr>
            <w:r>
              <w:rPr>
                <w:sz w:val="20"/>
              </w:rPr>
              <w:t>HK</w:t>
            </w:r>
          </w:p>
        </w:tc>
        <w:tc>
          <w:tcPr>
            <w:tcW w:w="1193" w:type="dxa"/>
          </w:tcPr>
          <w:p w14:paraId="756D7903" w14:textId="77777777" w:rsidR="005F6804" w:rsidRDefault="005F6804" w:rsidP="00C352F7">
            <w:pPr>
              <w:rPr>
                <w:sz w:val="20"/>
              </w:rPr>
            </w:pPr>
          </w:p>
          <w:p w14:paraId="03C84E85" w14:textId="77777777" w:rsidR="00B162D8" w:rsidRDefault="00B162D8" w:rsidP="00C352F7">
            <w:pPr>
              <w:rPr>
                <w:sz w:val="20"/>
              </w:rPr>
            </w:pPr>
          </w:p>
          <w:p w14:paraId="3679037B" w14:textId="77777777" w:rsidR="00B162D8" w:rsidRDefault="00B162D8" w:rsidP="00C352F7">
            <w:pPr>
              <w:rPr>
                <w:sz w:val="20"/>
              </w:rPr>
            </w:pPr>
          </w:p>
          <w:p w14:paraId="5B87643E" w14:textId="77777777" w:rsidR="00B162D8" w:rsidRDefault="00B162D8" w:rsidP="00C352F7">
            <w:pPr>
              <w:rPr>
                <w:sz w:val="20"/>
              </w:rPr>
            </w:pPr>
          </w:p>
          <w:p w14:paraId="741D8133" w14:textId="77777777" w:rsidR="00B162D8" w:rsidRDefault="00B162D8" w:rsidP="00C352F7">
            <w:pPr>
              <w:rPr>
                <w:sz w:val="20"/>
              </w:rPr>
            </w:pPr>
          </w:p>
          <w:p w14:paraId="2AF28A33" w14:textId="77777777" w:rsidR="00B162D8" w:rsidRDefault="00B162D8" w:rsidP="00C352F7">
            <w:pPr>
              <w:rPr>
                <w:sz w:val="20"/>
              </w:rPr>
            </w:pPr>
          </w:p>
          <w:p w14:paraId="35AC85FE" w14:textId="77777777" w:rsidR="00B162D8" w:rsidRDefault="00B162D8" w:rsidP="00C352F7">
            <w:pPr>
              <w:rPr>
                <w:sz w:val="20"/>
              </w:rPr>
            </w:pPr>
          </w:p>
          <w:p w14:paraId="369D3558" w14:textId="77777777" w:rsidR="00B162D8" w:rsidRDefault="00B162D8" w:rsidP="00C352F7">
            <w:pPr>
              <w:rPr>
                <w:sz w:val="20"/>
              </w:rPr>
            </w:pPr>
          </w:p>
          <w:p w14:paraId="4814432A" w14:textId="77777777" w:rsidR="00B162D8" w:rsidRDefault="00B162D8" w:rsidP="00C352F7">
            <w:pPr>
              <w:rPr>
                <w:sz w:val="20"/>
              </w:rPr>
            </w:pPr>
          </w:p>
          <w:p w14:paraId="4C618610" w14:textId="77777777" w:rsidR="00B162D8" w:rsidRDefault="00B162D8" w:rsidP="00C352F7">
            <w:pPr>
              <w:rPr>
                <w:sz w:val="20"/>
              </w:rPr>
            </w:pPr>
          </w:p>
          <w:p w14:paraId="5460EB8D" w14:textId="77777777" w:rsidR="00B162D8" w:rsidRDefault="00B162D8" w:rsidP="00C352F7">
            <w:pPr>
              <w:rPr>
                <w:sz w:val="20"/>
              </w:rPr>
            </w:pPr>
          </w:p>
          <w:p w14:paraId="253974F7" w14:textId="77777777" w:rsidR="00B162D8" w:rsidRDefault="00B162D8" w:rsidP="00C352F7">
            <w:pPr>
              <w:rPr>
                <w:sz w:val="20"/>
              </w:rPr>
            </w:pPr>
          </w:p>
          <w:p w14:paraId="2848DB0F" w14:textId="77777777" w:rsidR="00B162D8" w:rsidRDefault="00B162D8" w:rsidP="00C352F7">
            <w:pPr>
              <w:rPr>
                <w:sz w:val="20"/>
              </w:rPr>
            </w:pPr>
            <w:r>
              <w:rPr>
                <w:sz w:val="20"/>
              </w:rPr>
              <w:t>Når møtekalender er klar</w:t>
            </w:r>
          </w:p>
          <w:p w14:paraId="0E089230" w14:textId="77777777" w:rsidR="00B162D8" w:rsidRDefault="00B162D8" w:rsidP="00C352F7">
            <w:pPr>
              <w:rPr>
                <w:sz w:val="20"/>
              </w:rPr>
            </w:pPr>
          </w:p>
          <w:p w14:paraId="79DCF6B4" w14:textId="77777777" w:rsidR="00B162D8" w:rsidRDefault="00B162D8" w:rsidP="00C352F7">
            <w:pPr>
              <w:rPr>
                <w:sz w:val="20"/>
              </w:rPr>
            </w:pPr>
          </w:p>
          <w:p w14:paraId="2CF14B3B" w14:textId="77777777" w:rsidR="00B162D8" w:rsidRDefault="00B162D8" w:rsidP="00C352F7">
            <w:pPr>
              <w:rPr>
                <w:sz w:val="20"/>
              </w:rPr>
            </w:pPr>
          </w:p>
          <w:p w14:paraId="3FDFE961" w14:textId="77777777" w:rsidR="00786D75" w:rsidRDefault="00786D75" w:rsidP="00C352F7">
            <w:pPr>
              <w:rPr>
                <w:sz w:val="20"/>
              </w:rPr>
            </w:pPr>
          </w:p>
          <w:p w14:paraId="0C090B01" w14:textId="77777777" w:rsidR="00786D75" w:rsidRDefault="00786D75" w:rsidP="00C352F7">
            <w:pPr>
              <w:rPr>
                <w:sz w:val="20"/>
              </w:rPr>
            </w:pPr>
          </w:p>
          <w:p w14:paraId="51F7D3E5" w14:textId="77777777" w:rsidR="00786D75" w:rsidRDefault="00786D75" w:rsidP="00C352F7">
            <w:pPr>
              <w:rPr>
                <w:sz w:val="20"/>
              </w:rPr>
            </w:pPr>
          </w:p>
          <w:p w14:paraId="2B88CA50" w14:textId="77777777" w:rsidR="00B162D8" w:rsidRDefault="00B162D8" w:rsidP="00C352F7">
            <w:pPr>
              <w:rPr>
                <w:sz w:val="20"/>
              </w:rPr>
            </w:pPr>
            <w:r>
              <w:rPr>
                <w:sz w:val="20"/>
              </w:rPr>
              <w:t>Snarest</w:t>
            </w:r>
          </w:p>
          <w:p w14:paraId="39C63BE6" w14:textId="77777777" w:rsidR="00B162D8" w:rsidRDefault="00B162D8" w:rsidP="00C352F7">
            <w:pPr>
              <w:rPr>
                <w:sz w:val="20"/>
              </w:rPr>
            </w:pPr>
          </w:p>
          <w:p w14:paraId="04F4C26C" w14:textId="77777777" w:rsidR="00D66210" w:rsidRDefault="00D66210" w:rsidP="00C352F7">
            <w:pPr>
              <w:rPr>
                <w:sz w:val="20"/>
              </w:rPr>
            </w:pPr>
          </w:p>
          <w:p w14:paraId="3CD350DF" w14:textId="77777777" w:rsidR="00D66210" w:rsidRDefault="00D66210" w:rsidP="00C352F7">
            <w:pPr>
              <w:rPr>
                <w:sz w:val="20"/>
              </w:rPr>
            </w:pPr>
          </w:p>
          <w:p w14:paraId="11D2583A" w14:textId="77777777" w:rsidR="00D66210" w:rsidRDefault="00D66210" w:rsidP="00C352F7">
            <w:pPr>
              <w:rPr>
                <w:sz w:val="20"/>
              </w:rPr>
            </w:pPr>
            <w:r>
              <w:rPr>
                <w:sz w:val="20"/>
              </w:rPr>
              <w:t>Frist kommer</w:t>
            </w:r>
          </w:p>
          <w:p w14:paraId="4D8F5B0C" w14:textId="77777777" w:rsidR="00B162D8" w:rsidRDefault="00B162D8" w:rsidP="00C352F7">
            <w:pPr>
              <w:rPr>
                <w:sz w:val="20"/>
              </w:rPr>
            </w:pPr>
          </w:p>
        </w:tc>
      </w:tr>
    </w:tbl>
    <w:p w14:paraId="3DAB4CFC" w14:textId="77777777" w:rsidR="00064807" w:rsidRDefault="00064807">
      <w:pPr>
        <w:rPr>
          <w:rStyle w:val="Hyperkobling"/>
          <w:b/>
          <w:color w:val="auto"/>
          <w:u w:val="none"/>
        </w:rPr>
      </w:pPr>
    </w:p>
    <w:p w14:paraId="6FB52647" w14:textId="77777777" w:rsidR="00064807" w:rsidRDefault="00064807" w:rsidP="00064807">
      <w:pPr>
        <w:spacing w:after="0" w:line="240" w:lineRule="auto"/>
        <w:rPr>
          <w:rStyle w:val="Hyperkobling"/>
          <w:b/>
          <w:color w:val="auto"/>
          <w:u w:val="none"/>
        </w:rPr>
      </w:pPr>
      <w:r w:rsidRPr="00064807">
        <w:rPr>
          <w:rStyle w:val="Hyperkobling"/>
          <w:color w:val="auto"/>
          <w:u w:val="none"/>
        </w:rPr>
        <w:t>Bente-Lill B Romøren</w:t>
      </w:r>
    </w:p>
    <w:p w14:paraId="138A5D9E" w14:textId="77777777" w:rsidR="00130B9D" w:rsidRPr="00064807" w:rsidRDefault="0011321D" w:rsidP="00064807">
      <w:pPr>
        <w:spacing w:after="0" w:line="240" w:lineRule="auto"/>
        <w:rPr>
          <w:rStyle w:val="Hyperkobling"/>
          <w:color w:val="auto"/>
          <w:u w:val="none"/>
        </w:rPr>
      </w:pPr>
      <w:r>
        <w:rPr>
          <w:rStyle w:val="Hyperkobling"/>
          <w:color w:val="auto"/>
          <w:u w:val="none"/>
        </w:rPr>
        <w:t>9</w:t>
      </w:r>
      <w:r w:rsidR="00064807" w:rsidRPr="00064807">
        <w:rPr>
          <w:rStyle w:val="Hyperkobling"/>
          <w:color w:val="auto"/>
          <w:u w:val="none"/>
        </w:rPr>
        <w:t>.desember 2015</w:t>
      </w:r>
      <w:r w:rsidR="00130B9D" w:rsidRPr="00064807">
        <w:rPr>
          <w:rStyle w:val="Hyperkobling"/>
          <w:color w:val="auto"/>
          <w:u w:val="none"/>
        </w:rPr>
        <w:br w:type="page"/>
      </w:r>
    </w:p>
    <w:p w14:paraId="3E363890" w14:textId="77777777" w:rsidR="00D8319A" w:rsidRDefault="00D8319A" w:rsidP="00B04257">
      <w:pPr>
        <w:pStyle w:val="Ingenmellomrom"/>
        <w:rPr>
          <w:rStyle w:val="Hyperkobling"/>
          <w:b/>
          <w:color w:val="auto"/>
          <w:u w:val="none"/>
        </w:rPr>
      </w:pPr>
      <w:r w:rsidRPr="00D8319A">
        <w:rPr>
          <w:rStyle w:val="Hyperkobling"/>
          <w:b/>
          <w:color w:val="auto"/>
          <w:u w:val="none"/>
        </w:rPr>
        <w:t xml:space="preserve">OPPFØLGINGSSAKER </w:t>
      </w:r>
    </w:p>
    <w:tbl>
      <w:tblPr>
        <w:tblStyle w:val="Tabellrutenett"/>
        <w:tblW w:w="0" w:type="auto"/>
        <w:tblLook w:val="04A0" w:firstRow="1" w:lastRow="0" w:firstColumn="1" w:lastColumn="0" w:noHBand="0" w:noVBand="1"/>
      </w:tblPr>
      <w:tblGrid>
        <w:gridCol w:w="1384"/>
        <w:gridCol w:w="6521"/>
        <w:gridCol w:w="1307"/>
      </w:tblGrid>
      <w:tr w:rsidR="00D8319A" w:rsidRPr="00D8319A" w14:paraId="748A82E5" w14:textId="77777777" w:rsidTr="00D8319A">
        <w:tc>
          <w:tcPr>
            <w:tcW w:w="1384" w:type="dxa"/>
          </w:tcPr>
          <w:p w14:paraId="4124AEB3" w14:textId="77777777" w:rsidR="00D8319A" w:rsidRPr="00D8319A" w:rsidRDefault="00D8319A" w:rsidP="00B04257">
            <w:pPr>
              <w:pStyle w:val="Ingenmellomrom"/>
              <w:rPr>
                <w:rStyle w:val="Hyperkobling"/>
                <w:b/>
                <w:color w:val="auto"/>
                <w:u w:val="none"/>
              </w:rPr>
            </w:pPr>
            <w:r w:rsidRPr="00D8319A">
              <w:rPr>
                <w:rStyle w:val="Hyperkobling"/>
                <w:b/>
                <w:color w:val="auto"/>
                <w:u w:val="none"/>
              </w:rPr>
              <w:t>HK møte nr</w:t>
            </w:r>
            <w:r>
              <w:rPr>
                <w:rStyle w:val="Hyperkobling"/>
                <w:b/>
                <w:color w:val="auto"/>
                <w:u w:val="none"/>
              </w:rPr>
              <w:t>/sak nr</w:t>
            </w:r>
          </w:p>
        </w:tc>
        <w:tc>
          <w:tcPr>
            <w:tcW w:w="6521" w:type="dxa"/>
          </w:tcPr>
          <w:p w14:paraId="374EE052" w14:textId="77777777" w:rsidR="00D8319A" w:rsidRPr="00D8319A" w:rsidRDefault="00D8319A" w:rsidP="00B04257">
            <w:pPr>
              <w:pStyle w:val="Ingenmellomrom"/>
              <w:rPr>
                <w:rStyle w:val="Hyperkobling"/>
                <w:b/>
                <w:color w:val="auto"/>
                <w:u w:val="none"/>
              </w:rPr>
            </w:pPr>
            <w:r w:rsidRPr="00D8319A">
              <w:rPr>
                <w:rStyle w:val="Hyperkobling"/>
                <w:b/>
                <w:color w:val="auto"/>
                <w:u w:val="none"/>
              </w:rPr>
              <w:t>Vedtak</w:t>
            </w:r>
          </w:p>
        </w:tc>
        <w:tc>
          <w:tcPr>
            <w:tcW w:w="1307" w:type="dxa"/>
          </w:tcPr>
          <w:p w14:paraId="680074B7" w14:textId="77777777" w:rsidR="00D8319A" w:rsidRPr="00D8319A" w:rsidRDefault="00D8319A" w:rsidP="00B04257">
            <w:pPr>
              <w:pStyle w:val="Ingenmellomrom"/>
              <w:rPr>
                <w:rStyle w:val="Hyperkobling"/>
                <w:b/>
                <w:color w:val="auto"/>
                <w:u w:val="none"/>
              </w:rPr>
            </w:pPr>
            <w:r w:rsidRPr="00D8319A">
              <w:rPr>
                <w:rStyle w:val="Hyperkobling"/>
                <w:b/>
                <w:color w:val="auto"/>
                <w:u w:val="none"/>
              </w:rPr>
              <w:t>Ansvar</w:t>
            </w:r>
          </w:p>
        </w:tc>
      </w:tr>
      <w:tr w:rsidR="00D8319A" w:rsidRPr="00D8319A" w14:paraId="48A6C100" w14:textId="77777777" w:rsidTr="00D8319A">
        <w:tc>
          <w:tcPr>
            <w:tcW w:w="1384" w:type="dxa"/>
          </w:tcPr>
          <w:p w14:paraId="00CC730C" w14:textId="77777777" w:rsidR="00D8319A" w:rsidRPr="00D8319A" w:rsidRDefault="00D8319A" w:rsidP="00B04257">
            <w:pPr>
              <w:pStyle w:val="Ingenmellomrom"/>
              <w:rPr>
                <w:rStyle w:val="Hyperkobling"/>
                <w:color w:val="auto"/>
                <w:u w:val="none"/>
              </w:rPr>
            </w:pPr>
            <w:r>
              <w:rPr>
                <w:rStyle w:val="Hyperkobling"/>
                <w:color w:val="auto"/>
                <w:u w:val="none"/>
              </w:rPr>
              <w:t>8/5</w:t>
            </w:r>
          </w:p>
        </w:tc>
        <w:tc>
          <w:tcPr>
            <w:tcW w:w="6521" w:type="dxa"/>
          </w:tcPr>
          <w:p w14:paraId="3E663D8B" w14:textId="77777777" w:rsidR="00D8319A" w:rsidRPr="00D8319A" w:rsidRDefault="00D8319A" w:rsidP="00B04257">
            <w:pPr>
              <w:pStyle w:val="Ingenmellomrom"/>
              <w:rPr>
                <w:rStyle w:val="Hyperkobling"/>
                <w:color w:val="auto"/>
                <w:u w:val="none"/>
              </w:rPr>
            </w:pPr>
            <w:r>
              <w:rPr>
                <w:i/>
                <w:sz w:val="20"/>
              </w:rPr>
              <w:t>Tore gir orie</w:t>
            </w:r>
            <w:r w:rsidR="005F6804">
              <w:rPr>
                <w:i/>
                <w:sz w:val="20"/>
              </w:rPr>
              <w:t xml:space="preserve">ntering fra </w:t>
            </w:r>
            <w:r>
              <w:rPr>
                <w:i/>
                <w:sz w:val="20"/>
              </w:rPr>
              <w:t>Bredde og rekruttering på neste HK møte</w:t>
            </w:r>
          </w:p>
        </w:tc>
        <w:tc>
          <w:tcPr>
            <w:tcW w:w="1307" w:type="dxa"/>
          </w:tcPr>
          <w:p w14:paraId="7353E173" w14:textId="77777777" w:rsidR="00D8319A" w:rsidRDefault="00D8319A" w:rsidP="00B04257">
            <w:pPr>
              <w:pStyle w:val="Ingenmellomrom"/>
              <w:rPr>
                <w:rStyle w:val="Hyperkobling"/>
                <w:color w:val="auto"/>
                <w:u w:val="none"/>
              </w:rPr>
            </w:pPr>
            <w:r>
              <w:rPr>
                <w:rStyle w:val="Hyperkobling"/>
                <w:color w:val="auto"/>
                <w:u w:val="none"/>
              </w:rPr>
              <w:t>TØ</w:t>
            </w:r>
          </w:p>
          <w:p w14:paraId="73FCE9EB" w14:textId="77777777" w:rsidR="00D8319A" w:rsidRPr="00D8319A" w:rsidRDefault="005F6804" w:rsidP="00B04257">
            <w:pPr>
              <w:pStyle w:val="Ingenmellomrom"/>
              <w:rPr>
                <w:rStyle w:val="Hyperkobling"/>
                <w:color w:val="auto"/>
                <w:u w:val="none"/>
              </w:rPr>
            </w:pPr>
            <w:r>
              <w:rPr>
                <w:rStyle w:val="Hyperkobling"/>
                <w:color w:val="auto"/>
                <w:u w:val="none"/>
              </w:rPr>
              <w:t>HK møte 15</w:t>
            </w:r>
          </w:p>
        </w:tc>
      </w:tr>
      <w:tr w:rsidR="00D8319A" w:rsidRPr="00D8319A" w14:paraId="5C5FA6D6" w14:textId="77777777" w:rsidTr="00D8319A">
        <w:tc>
          <w:tcPr>
            <w:tcW w:w="1384" w:type="dxa"/>
          </w:tcPr>
          <w:p w14:paraId="4046F4BE" w14:textId="77777777" w:rsidR="00D8319A" w:rsidRPr="00D8319A" w:rsidRDefault="00D8319A" w:rsidP="00B04257">
            <w:pPr>
              <w:pStyle w:val="Ingenmellomrom"/>
              <w:rPr>
                <w:rStyle w:val="Hyperkobling"/>
                <w:color w:val="auto"/>
                <w:u w:val="none"/>
              </w:rPr>
            </w:pPr>
            <w:r w:rsidRPr="00D8319A">
              <w:rPr>
                <w:rStyle w:val="Hyperkobling"/>
                <w:color w:val="auto"/>
                <w:u w:val="none"/>
              </w:rPr>
              <w:t>10/5</w:t>
            </w:r>
          </w:p>
        </w:tc>
        <w:tc>
          <w:tcPr>
            <w:tcW w:w="6521" w:type="dxa"/>
          </w:tcPr>
          <w:p w14:paraId="7D27EB65" w14:textId="77777777" w:rsidR="00D8319A" w:rsidRPr="003B26F2" w:rsidRDefault="00D8319A" w:rsidP="00D8319A">
            <w:pPr>
              <w:rPr>
                <w:i/>
                <w:sz w:val="20"/>
              </w:rPr>
            </w:pPr>
            <w:r>
              <w:rPr>
                <w:i/>
                <w:sz w:val="20"/>
              </w:rPr>
              <w:t>AÅ følger opp at våre internasjonale representanter i FIS blir invitert til HK møter for diskusjon og rapportering</w:t>
            </w:r>
          </w:p>
          <w:p w14:paraId="7F7E81BE" w14:textId="77777777" w:rsidR="00D8319A" w:rsidRPr="00D8319A" w:rsidRDefault="00D8319A" w:rsidP="00B04257">
            <w:pPr>
              <w:pStyle w:val="Ingenmellomrom"/>
              <w:rPr>
                <w:rStyle w:val="Hyperkobling"/>
                <w:color w:val="auto"/>
                <w:u w:val="none"/>
              </w:rPr>
            </w:pPr>
          </w:p>
        </w:tc>
        <w:tc>
          <w:tcPr>
            <w:tcW w:w="1307" w:type="dxa"/>
          </w:tcPr>
          <w:p w14:paraId="33444033" w14:textId="77777777" w:rsidR="00CF4CB2" w:rsidRPr="00D8319A" w:rsidRDefault="00D8319A" w:rsidP="00B04257">
            <w:pPr>
              <w:pStyle w:val="Ingenmellomrom"/>
              <w:rPr>
                <w:rStyle w:val="Hyperkobling"/>
                <w:color w:val="auto"/>
                <w:u w:val="none"/>
              </w:rPr>
            </w:pPr>
            <w:r>
              <w:rPr>
                <w:rStyle w:val="Hyperkobling"/>
                <w:color w:val="auto"/>
                <w:u w:val="none"/>
              </w:rPr>
              <w:t>AÅ</w:t>
            </w:r>
          </w:p>
        </w:tc>
      </w:tr>
      <w:tr w:rsidR="00D8319A" w14:paraId="26422968" w14:textId="77777777" w:rsidTr="00D8319A">
        <w:tc>
          <w:tcPr>
            <w:tcW w:w="1384" w:type="dxa"/>
          </w:tcPr>
          <w:p w14:paraId="5C90566D" w14:textId="77777777" w:rsidR="00D8319A" w:rsidRDefault="00D8319A" w:rsidP="00B04257">
            <w:pPr>
              <w:pStyle w:val="Ingenmellomrom"/>
              <w:rPr>
                <w:rStyle w:val="Hyperkobling"/>
                <w:color w:val="auto"/>
                <w:u w:val="none"/>
              </w:rPr>
            </w:pPr>
            <w:r>
              <w:rPr>
                <w:rStyle w:val="Hyperkobling"/>
                <w:color w:val="auto"/>
                <w:u w:val="none"/>
              </w:rPr>
              <w:t>11/4</w:t>
            </w:r>
          </w:p>
        </w:tc>
        <w:tc>
          <w:tcPr>
            <w:tcW w:w="6521" w:type="dxa"/>
          </w:tcPr>
          <w:p w14:paraId="28508903" w14:textId="77777777" w:rsidR="00D8319A" w:rsidRDefault="00D8319A" w:rsidP="00B04257">
            <w:pPr>
              <w:pStyle w:val="Ingenmellomrom"/>
              <w:rPr>
                <w:i/>
                <w:sz w:val="20"/>
              </w:rPr>
            </w:pPr>
            <w:r>
              <w:rPr>
                <w:i/>
                <w:sz w:val="20"/>
              </w:rPr>
              <w:t xml:space="preserve">HK medlemmene fortsetter å følge opp administrasjonen innen sine områder. </w:t>
            </w:r>
          </w:p>
          <w:p w14:paraId="34A503C5" w14:textId="77777777" w:rsidR="00D8319A" w:rsidRDefault="00D8319A" w:rsidP="00B04257">
            <w:pPr>
              <w:pStyle w:val="Ingenmellomrom"/>
              <w:rPr>
                <w:rStyle w:val="Hyperkobling"/>
                <w:color w:val="auto"/>
                <w:u w:val="none"/>
              </w:rPr>
            </w:pPr>
            <w:r>
              <w:rPr>
                <w:i/>
                <w:sz w:val="20"/>
              </w:rPr>
              <w:t xml:space="preserve"> </w:t>
            </w:r>
          </w:p>
        </w:tc>
        <w:tc>
          <w:tcPr>
            <w:tcW w:w="1307" w:type="dxa"/>
          </w:tcPr>
          <w:p w14:paraId="398E6193" w14:textId="77777777" w:rsidR="00D8319A" w:rsidRDefault="00D8319A" w:rsidP="00B04257">
            <w:pPr>
              <w:pStyle w:val="Ingenmellomrom"/>
              <w:rPr>
                <w:rStyle w:val="Hyperkobling"/>
                <w:color w:val="auto"/>
                <w:u w:val="none"/>
              </w:rPr>
            </w:pPr>
            <w:r>
              <w:rPr>
                <w:rStyle w:val="Hyperkobling"/>
                <w:color w:val="auto"/>
                <w:u w:val="none"/>
              </w:rPr>
              <w:t>HK</w:t>
            </w:r>
          </w:p>
        </w:tc>
      </w:tr>
      <w:tr w:rsidR="00D8319A" w14:paraId="46706D76" w14:textId="77777777" w:rsidTr="00D8319A">
        <w:tc>
          <w:tcPr>
            <w:tcW w:w="1384" w:type="dxa"/>
          </w:tcPr>
          <w:p w14:paraId="533B4EED" w14:textId="77777777" w:rsidR="00D8319A" w:rsidRDefault="00D8319A" w:rsidP="00B04257">
            <w:pPr>
              <w:pStyle w:val="Ingenmellomrom"/>
              <w:rPr>
                <w:rStyle w:val="Hyperkobling"/>
                <w:color w:val="auto"/>
                <w:u w:val="none"/>
              </w:rPr>
            </w:pPr>
            <w:r>
              <w:rPr>
                <w:rStyle w:val="Hyperkobling"/>
                <w:color w:val="auto"/>
                <w:u w:val="none"/>
              </w:rPr>
              <w:t>11/5</w:t>
            </w:r>
          </w:p>
        </w:tc>
        <w:tc>
          <w:tcPr>
            <w:tcW w:w="6521" w:type="dxa"/>
          </w:tcPr>
          <w:p w14:paraId="254FB344" w14:textId="77777777" w:rsidR="00D8319A" w:rsidRDefault="00D8319A" w:rsidP="00B04257">
            <w:pPr>
              <w:pStyle w:val="Ingenmellomrom"/>
              <w:rPr>
                <w:i/>
                <w:sz w:val="20"/>
              </w:rPr>
            </w:pPr>
            <w:r>
              <w:rPr>
                <w:i/>
                <w:sz w:val="20"/>
              </w:rPr>
              <w:t>HK ber om at det fremsendes saksfremlegg i forkant av HK møtene.  I beslutningssaker er det ønskelig at forslag til vedtak tas med.  Saksfremleggene skal som hovedregel følge innkallingen, og foreligge 1 uke før møtene.</w:t>
            </w:r>
          </w:p>
          <w:p w14:paraId="7D9CF105" w14:textId="77777777" w:rsidR="00D8319A" w:rsidRDefault="00D8319A" w:rsidP="00B04257">
            <w:pPr>
              <w:pStyle w:val="Ingenmellomrom"/>
              <w:rPr>
                <w:i/>
                <w:sz w:val="20"/>
              </w:rPr>
            </w:pPr>
          </w:p>
        </w:tc>
        <w:tc>
          <w:tcPr>
            <w:tcW w:w="1307" w:type="dxa"/>
          </w:tcPr>
          <w:p w14:paraId="08D74B4D" w14:textId="77777777" w:rsidR="00D8319A" w:rsidRDefault="00D8319A" w:rsidP="00B04257">
            <w:pPr>
              <w:pStyle w:val="Ingenmellomrom"/>
              <w:rPr>
                <w:rStyle w:val="Hyperkobling"/>
                <w:color w:val="auto"/>
                <w:u w:val="none"/>
              </w:rPr>
            </w:pPr>
            <w:r>
              <w:rPr>
                <w:rStyle w:val="Hyperkobling"/>
                <w:color w:val="auto"/>
                <w:u w:val="none"/>
              </w:rPr>
              <w:t>CBB/BLBR</w:t>
            </w:r>
          </w:p>
        </w:tc>
      </w:tr>
      <w:tr w:rsidR="00D8319A" w14:paraId="68295A41" w14:textId="77777777" w:rsidTr="00D8319A">
        <w:tc>
          <w:tcPr>
            <w:tcW w:w="1384" w:type="dxa"/>
          </w:tcPr>
          <w:p w14:paraId="62243350" w14:textId="77777777" w:rsidR="00D8319A" w:rsidRDefault="00D8319A" w:rsidP="00B04257">
            <w:pPr>
              <w:pStyle w:val="Ingenmellomrom"/>
              <w:rPr>
                <w:rStyle w:val="Hyperkobling"/>
                <w:color w:val="auto"/>
                <w:u w:val="none"/>
              </w:rPr>
            </w:pPr>
            <w:r>
              <w:rPr>
                <w:rStyle w:val="Hyperkobling"/>
                <w:color w:val="auto"/>
                <w:u w:val="none"/>
              </w:rPr>
              <w:t>12/3</w:t>
            </w:r>
          </w:p>
        </w:tc>
        <w:tc>
          <w:tcPr>
            <w:tcW w:w="6521" w:type="dxa"/>
          </w:tcPr>
          <w:p w14:paraId="21D17009" w14:textId="77777777" w:rsidR="00D8319A" w:rsidRDefault="00D8319A" w:rsidP="00B04257">
            <w:pPr>
              <w:pStyle w:val="Ingenmellomrom"/>
              <w:rPr>
                <w:i/>
                <w:sz w:val="20"/>
              </w:rPr>
            </w:pPr>
            <w:r>
              <w:rPr>
                <w:i/>
                <w:sz w:val="20"/>
              </w:rPr>
              <w:t xml:space="preserve">Administrasjonen sender regnskapsrapport til HK med kommentarer sammen med møteinnkallingene til HK møter.  </w:t>
            </w:r>
          </w:p>
          <w:p w14:paraId="7AC3D94A" w14:textId="77777777" w:rsidR="00D8319A" w:rsidRDefault="00D8319A" w:rsidP="00B04257">
            <w:pPr>
              <w:pStyle w:val="Ingenmellomrom"/>
              <w:rPr>
                <w:rStyle w:val="Hyperkobling"/>
                <w:color w:val="auto"/>
                <w:u w:val="none"/>
              </w:rPr>
            </w:pPr>
          </w:p>
        </w:tc>
        <w:tc>
          <w:tcPr>
            <w:tcW w:w="1307" w:type="dxa"/>
          </w:tcPr>
          <w:p w14:paraId="4673EBC9" w14:textId="77777777" w:rsidR="00D8319A" w:rsidRDefault="00D8319A" w:rsidP="00B04257">
            <w:pPr>
              <w:pStyle w:val="Ingenmellomrom"/>
              <w:rPr>
                <w:rStyle w:val="Hyperkobling"/>
                <w:color w:val="auto"/>
                <w:u w:val="none"/>
              </w:rPr>
            </w:pPr>
            <w:r>
              <w:rPr>
                <w:rStyle w:val="Hyperkobling"/>
                <w:color w:val="auto"/>
                <w:u w:val="none"/>
              </w:rPr>
              <w:t>CBB</w:t>
            </w:r>
          </w:p>
        </w:tc>
      </w:tr>
      <w:tr w:rsidR="00D8319A" w14:paraId="2A09791E" w14:textId="77777777" w:rsidTr="00D8319A">
        <w:tc>
          <w:tcPr>
            <w:tcW w:w="1384" w:type="dxa"/>
          </w:tcPr>
          <w:p w14:paraId="15786075" w14:textId="77777777" w:rsidR="00D8319A" w:rsidRDefault="00D53788" w:rsidP="00B04257">
            <w:pPr>
              <w:pStyle w:val="Ingenmellomrom"/>
              <w:rPr>
                <w:rStyle w:val="Hyperkobling"/>
                <w:color w:val="auto"/>
                <w:u w:val="none"/>
              </w:rPr>
            </w:pPr>
            <w:r>
              <w:rPr>
                <w:rStyle w:val="Hyperkobling"/>
                <w:color w:val="auto"/>
                <w:u w:val="none"/>
              </w:rPr>
              <w:t>14/4</w:t>
            </w:r>
          </w:p>
        </w:tc>
        <w:tc>
          <w:tcPr>
            <w:tcW w:w="6521" w:type="dxa"/>
          </w:tcPr>
          <w:p w14:paraId="4619311C" w14:textId="77777777" w:rsidR="00D8319A" w:rsidRDefault="00D53788" w:rsidP="00B04257">
            <w:pPr>
              <w:pStyle w:val="Ingenmellomrom"/>
              <w:rPr>
                <w:rStyle w:val="Hyperkobling"/>
                <w:color w:val="auto"/>
                <w:u w:val="none"/>
              </w:rPr>
            </w:pPr>
            <w:r>
              <w:rPr>
                <w:rStyle w:val="Hyperkobling"/>
                <w:color w:val="auto"/>
                <w:u w:val="none"/>
              </w:rPr>
              <w:t>Revidert handlingsplan for hopp fremlegges i nytt format etter at Skiplitisk dokument foreligger.</w:t>
            </w:r>
          </w:p>
        </w:tc>
        <w:tc>
          <w:tcPr>
            <w:tcW w:w="1307" w:type="dxa"/>
          </w:tcPr>
          <w:p w14:paraId="4F7DD963" w14:textId="77777777" w:rsidR="00D8319A" w:rsidRDefault="00D53788" w:rsidP="00B04257">
            <w:pPr>
              <w:pStyle w:val="Ingenmellomrom"/>
              <w:rPr>
                <w:rStyle w:val="Hyperkobling"/>
                <w:color w:val="auto"/>
                <w:u w:val="none"/>
              </w:rPr>
            </w:pPr>
            <w:r>
              <w:rPr>
                <w:rStyle w:val="Hyperkobling"/>
                <w:color w:val="auto"/>
                <w:u w:val="none"/>
              </w:rPr>
              <w:t>CBB</w:t>
            </w:r>
          </w:p>
        </w:tc>
      </w:tr>
      <w:tr w:rsidR="00D8319A" w14:paraId="0D455F51" w14:textId="77777777" w:rsidTr="00D8319A">
        <w:tc>
          <w:tcPr>
            <w:tcW w:w="1384" w:type="dxa"/>
          </w:tcPr>
          <w:p w14:paraId="487838AF" w14:textId="77777777" w:rsidR="00D8319A" w:rsidRDefault="00D8319A" w:rsidP="00B04257">
            <w:pPr>
              <w:pStyle w:val="Ingenmellomrom"/>
              <w:rPr>
                <w:rStyle w:val="Hyperkobling"/>
                <w:color w:val="auto"/>
                <w:u w:val="none"/>
              </w:rPr>
            </w:pPr>
          </w:p>
        </w:tc>
        <w:tc>
          <w:tcPr>
            <w:tcW w:w="6521" w:type="dxa"/>
          </w:tcPr>
          <w:p w14:paraId="472361AC" w14:textId="77777777" w:rsidR="00D8319A" w:rsidRDefault="00D8319A" w:rsidP="00B04257">
            <w:pPr>
              <w:pStyle w:val="Ingenmellomrom"/>
              <w:rPr>
                <w:rStyle w:val="Hyperkobling"/>
                <w:color w:val="auto"/>
                <w:u w:val="none"/>
              </w:rPr>
            </w:pPr>
          </w:p>
        </w:tc>
        <w:tc>
          <w:tcPr>
            <w:tcW w:w="1307" w:type="dxa"/>
          </w:tcPr>
          <w:p w14:paraId="3366E3FE" w14:textId="77777777" w:rsidR="00D8319A" w:rsidRDefault="00D8319A" w:rsidP="00B04257">
            <w:pPr>
              <w:pStyle w:val="Ingenmellomrom"/>
              <w:rPr>
                <w:rStyle w:val="Hyperkobling"/>
                <w:color w:val="auto"/>
                <w:u w:val="none"/>
              </w:rPr>
            </w:pPr>
          </w:p>
        </w:tc>
      </w:tr>
    </w:tbl>
    <w:p w14:paraId="39666A50" w14:textId="77777777" w:rsidR="00D8319A" w:rsidRPr="00D8319A" w:rsidRDefault="00D8319A" w:rsidP="00B04257">
      <w:pPr>
        <w:pStyle w:val="Ingenmellomrom"/>
        <w:rPr>
          <w:rStyle w:val="Hyperkobling"/>
          <w:color w:val="auto"/>
          <w:u w:val="none"/>
        </w:rPr>
      </w:pPr>
    </w:p>
    <w:sectPr w:rsidR="00D8319A" w:rsidRPr="00D8319A" w:rsidSect="006071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491C"/>
    <w:multiLevelType w:val="multilevel"/>
    <w:tmpl w:val="8664250E"/>
    <w:lvl w:ilvl="0">
      <w:start w:val="1"/>
      <w:numFmt w:val="decimal"/>
      <w:lvlText w:val="%1."/>
      <w:lvlJc w:val="left"/>
      <w:pPr>
        <w:ind w:left="495" w:hanging="495"/>
      </w:pPr>
      <w:rPr>
        <w:rFonts w:hint="default"/>
      </w:rPr>
    </w:lvl>
    <w:lvl w:ilvl="1">
      <w:start w:val="1"/>
      <w:numFmt w:val="decimal"/>
      <w:lvlText w:val="%1.%2."/>
      <w:lvlJc w:val="left"/>
      <w:pPr>
        <w:ind w:left="1912" w:hanging="495"/>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4971" w:hanging="72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3136" w:hanging="1800"/>
      </w:pPr>
      <w:rPr>
        <w:rFonts w:hint="default"/>
      </w:rPr>
    </w:lvl>
  </w:abstractNum>
  <w:abstractNum w:abstractNumId="1" w15:restartNumberingAfterBreak="0">
    <w:nsid w:val="02ED61BD"/>
    <w:multiLevelType w:val="hybridMultilevel"/>
    <w:tmpl w:val="AE660D3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35C0CF1"/>
    <w:multiLevelType w:val="multilevel"/>
    <w:tmpl w:val="7A661512"/>
    <w:lvl w:ilvl="0">
      <w:start w:val="1"/>
      <w:numFmt w:val="decimal"/>
      <w:lvlText w:val="%1."/>
      <w:lvlJc w:val="left"/>
      <w:pPr>
        <w:ind w:left="495" w:hanging="495"/>
      </w:pPr>
      <w:rPr>
        <w:rFonts w:hint="default"/>
      </w:rPr>
    </w:lvl>
    <w:lvl w:ilvl="1">
      <w:start w:val="2"/>
      <w:numFmt w:val="decimal"/>
      <w:lvlText w:val="%1.%2."/>
      <w:lvlJc w:val="left"/>
      <w:pPr>
        <w:ind w:left="1912" w:hanging="495"/>
      </w:pPr>
      <w:rPr>
        <w:rFonts w:hint="default"/>
      </w:rPr>
    </w:lvl>
    <w:lvl w:ilvl="2">
      <w:start w:val="2"/>
      <w:numFmt w:val="decimal"/>
      <w:lvlText w:val="%1.%2.%3."/>
      <w:lvlJc w:val="left"/>
      <w:pPr>
        <w:ind w:left="3554" w:hanging="720"/>
      </w:pPr>
      <w:rPr>
        <w:rFonts w:hint="default"/>
      </w:rPr>
    </w:lvl>
    <w:lvl w:ilvl="3">
      <w:start w:val="1"/>
      <w:numFmt w:val="decimal"/>
      <w:lvlText w:val="%1.%2.%3.%4."/>
      <w:lvlJc w:val="left"/>
      <w:pPr>
        <w:ind w:left="4971" w:hanging="72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3136" w:hanging="1800"/>
      </w:pPr>
      <w:rPr>
        <w:rFonts w:hint="default"/>
      </w:rPr>
    </w:lvl>
  </w:abstractNum>
  <w:abstractNum w:abstractNumId="3" w15:restartNumberingAfterBreak="0">
    <w:nsid w:val="08B716BF"/>
    <w:multiLevelType w:val="hybridMultilevel"/>
    <w:tmpl w:val="C090D1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BB15DE"/>
    <w:multiLevelType w:val="hybridMultilevel"/>
    <w:tmpl w:val="2E7817B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 w15:restartNumberingAfterBreak="0">
    <w:nsid w:val="1F1A5590"/>
    <w:multiLevelType w:val="hybridMultilevel"/>
    <w:tmpl w:val="653C425C"/>
    <w:lvl w:ilvl="0" w:tplc="59FC9A48">
      <w:start w:val="1"/>
      <w:numFmt w:val="bullet"/>
      <w:lvlText w:val="•"/>
      <w:lvlJc w:val="left"/>
      <w:pPr>
        <w:tabs>
          <w:tab w:val="num" w:pos="720"/>
        </w:tabs>
        <w:ind w:left="720" w:hanging="360"/>
      </w:pPr>
      <w:rPr>
        <w:rFonts w:ascii="Arial" w:hAnsi="Arial" w:hint="default"/>
      </w:rPr>
    </w:lvl>
    <w:lvl w:ilvl="1" w:tplc="2F6C8B9C" w:tentative="1">
      <w:start w:val="1"/>
      <w:numFmt w:val="bullet"/>
      <w:lvlText w:val="•"/>
      <w:lvlJc w:val="left"/>
      <w:pPr>
        <w:tabs>
          <w:tab w:val="num" w:pos="1440"/>
        </w:tabs>
        <w:ind w:left="1440" w:hanging="360"/>
      </w:pPr>
      <w:rPr>
        <w:rFonts w:ascii="Arial" w:hAnsi="Arial" w:hint="default"/>
      </w:rPr>
    </w:lvl>
    <w:lvl w:ilvl="2" w:tplc="57E45986" w:tentative="1">
      <w:start w:val="1"/>
      <w:numFmt w:val="bullet"/>
      <w:lvlText w:val="•"/>
      <w:lvlJc w:val="left"/>
      <w:pPr>
        <w:tabs>
          <w:tab w:val="num" w:pos="2160"/>
        </w:tabs>
        <w:ind w:left="2160" w:hanging="360"/>
      </w:pPr>
      <w:rPr>
        <w:rFonts w:ascii="Arial" w:hAnsi="Arial" w:hint="default"/>
      </w:rPr>
    </w:lvl>
    <w:lvl w:ilvl="3" w:tplc="D256AA6E" w:tentative="1">
      <w:start w:val="1"/>
      <w:numFmt w:val="bullet"/>
      <w:lvlText w:val="•"/>
      <w:lvlJc w:val="left"/>
      <w:pPr>
        <w:tabs>
          <w:tab w:val="num" w:pos="2880"/>
        </w:tabs>
        <w:ind w:left="2880" w:hanging="360"/>
      </w:pPr>
      <w:rPr>
        <w:rFonts w:ascii="Arial" w:hAnsi="Arial" w:hint="default"/>
      </w:rPr>
    </w:lvl>
    <w:lvl w:ilvl="4" w:tplc="C84A68F4" w:tentative="1">
      <w:start w:val="1"/>
      <w:numFmt w:val="bullet"/>
      <w:lvlText w:val="•"/>
      <w:lvlJc w:val="left"/>
      <w:pPr>
        <w:tabs>
          <w:tab w:val="num" w:pos="3600"/>
        </w:tabs>
        <w:ind w:left="3600" w:hanging="360"/>
      </w:pPr>
      <w:rPr>
        <w:rFonts w:ascii="Arial" w:hAnsi="Arial" w:hint="default"/>
      </w:rPr>
    </w:lvl>
    <w:lvl w:ilvl="5" w:tplc="CC0099DA" w:tentative="1">
      <w:start w:val="1"/>
      <w:numFmt w:val="bullet"/>
      <w:lvlText w:val="•"/>
      <w:lvlJc w:val="left"/>
      <w:pPr>
        <w:tabs>
          <w:tab w:val="num" w:pos="4320"/>
        </w:tabs>
        <w:ind w:left="4320" w:hanging="360"/>
      </w:pPr>
      <w:rPr>
        <w:rFonts w:ascii="Arial" w:hAnsi="Arial" w:hint="default"/>
      </w:rPr>
    </w:lvl>
    <w:lvl w:ilvl="6" w:tplc="C0AAE4C2" w:tentative="1">
      <w:start w:val="1"/>
      <w:numFmt w:val="bullet"/>
      <w:lvlText w:val="•"/>
      <w:lvlJc w:val="left"/>
      <w:pPr>
        <w:tabs>
          <w:tab w:val="num" w:pos="5040"/>
        </w:tabs>
        <w:ind w:left="5040" w:hanging="360"/>
      </w:pPr>
      <w:rPr>
        <w:rFonts w:ascii="Arial" w:hAnsi="Arial" w:hint="default"/>
      </w:rPr>
    </w:lvl>
    <w:lvl w:ilvl="7" w:tplc="8E665716" w:tentative="1">
      <w:start w:val="1"/>
      <w:numFmt w:val="bullet"/>
      <w:lvlText w:val="•"/>
      <w:lvlJc w:val="left"/>
      <w:pPr>
        <w:tabs>
          <w:tab w:val="num" w:pos="5760"/>
        </w:tabs>
        <w:ind w:left="5760" w:hanging="360"/>
      </w:pPr>
      <w:rPr>
        <w:rFonts w:ascii="Arial" w:hAnsi="Arial" w:hint="default"/>
      </w:rPr>
    </w:lvl>
    <w:lvl w:ilvl="8" w:tplc="71CE4AC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4C0CEE"/>
    <w:multiLevelType w:val="hybridMultilevel"/>
    <w:tmpl w:val="9036F41A"/>
    <w:lvl w:ilvl="0" w:tplc="4C62BA6C">
      <w:start w:val="1"/>
      <w:numFmt w:val="bullet"/>
      <w:lvlText w:val="•"/>
      <w:lvlJc w:val="left"/>
      <w:pPr>
        <w:tabs>
          <w:tab w:val="num" w:pos="720"/>
        </w:tabs>
        <w:ind w:left="720" w:hanging="360"/>
      </w:pPr>
      <w:rPr>
        <w:rFonts w:ascii="Arial" w:hAnsi="Arial" w:hint="default"/>
      </w:rPr>
    </w:lvl>
    <w:lvl w:ilvl="1" w:tplc="6FBE6FB0" w:tentative="1">
      <w:start w:val="1"/>
      <w:numFmt w:val="bullet"/>
      <w:lvlText w:val="•"/>
      <w:lvlJc w:val="left"/>
      <w:pPr>
        <w:tabs>
          <w:tab w:val="num" w:pos="1440"/>
        </w:tabs>
        <w:ind w:left="1440" w:hanging="360"/>
      </w:pPr>
      <w:rPr>
        <w:rFonts w:ascii="Arial" w:hAnsi="Arial" w:hint="default"/>
      </w:rPr>
    </w:lvl>
    <w:lvl w:ilvl="2" w:tplc="347A8D30" w:tentative="1">
      <w:start w:val="1"/>
      <w:numFmt w:val="bullet"/>
      <w:lvlText w:val="•"/>
      <w:lvlJc w:val="left"/>
      <w:pPr>
        <w:tabs>
          <w:tab w:val="num" w:pos="2160"/>
        </w:tabs>
        <w:ind w:left="2160" w:hanging="360"/>
      </w:pPr>
      <w:rPr>
        <w:rFonts w:ascii="Arial" w:hAnsi="Arial" w:hint="default"/>
      </w:rPr>
    </w:lvl>
    <w:lvl w:ilvl="3" w:tplc="F23C8B58" w:tentative="1">
      <w:start w:val="1"/>
      <w:numFmt w:val="bullet"/>
      <w:lvlText w:val="•"/>
      <w:lvlJc w:val="left"/>
      <w:pPr>
        <w:tabs>
          <w:tab w:val="num" w:pos="2880"/>
        </w:tabs>
        <w:ind w:left="2880" w:hanging="360"/>
      </w:pPr>
      <w:rPr>
        <w:rFonts w:ascii="Arial" w:hAnsi="Arial" w:hint="default"/>
      </w:rPr>
    </w:lvl>
    <w:lvl w:ilvl="4" w:tplc="21E47324" w:tentative="1">
      <w:start w:val="1"/>
      <w:numFmt w:val="bullet"/>
      <w:lvlText w:val="•"/>
      <w:lvlJc w:val="left"/>
      <w:pPr>
        <w:tabs>
          <w:tab w:val="num" w:pos="3600"/>
        </w:tabs>
        <w:ind w:left="3600" w:hanging="360"/>
      </w:pPr>
      <w:rPr>
        <w:rFonts w:ascii="Arial" w:hAnsi="Arial" w:hint="default"/>
      </w:rPr>
    </w:lvl>
    <w:lvl w:ilvl="5" w:tplc="C300587A" w:tentative="1">
      <w:start w:val="1"/>
      <w:numFmt w:val="bullet"/>
      <w:lvlText w:val="•"/>
      <w:lvlJc w:val="left"/>
      <w:pPr>
        <w:tabs>
          <w:tab w:val="num" w:pos="4320"/>
        </w:tabs>
        <w:ind w:left="4320" w:hanging="360"/>
      </w:pPr>
      <w:rPr>
        <w:rFonts w:ascii="Arial" w:hAnsi="Arial" w:hint="default"/>
      </w:rPr>
    </w:lvl>
    <w:lvl w:ilvl="6" w:tplc="95AA148A" w:tentative="1">
      <w:start w:val="1"/>
      <w:numFmt w:val="bullet"/>
      <w:lvlText w:val="•"/>
      <w:lvlJc w:val="left"/>
      <w:pPr>
        <w:tabs>
          <w:tab w:val="num" w:pos="5040"/>
        </w:tabs>
        <w:ind w:left="5040" w:hanging="360"/>
      </w:pPr>
      <w:rPr>
        <w:rFonts w:ascii="Arial" w:hAnsi="Arial" w:hint="default"/>
      </w:rPr>
    </w:lvl>
    <w:lvl w:ilvl="7" w:tplc="41F00C6E" w:tentative="1">
      <w:start w:val="1"/>
      <w:numFmt w:val="bullet"/>
      <w:lvlText w:val="•"/>
      <w:lvlJc w:val="left"/>
      <w:pPr>
        <w:tabs>
          <w:tab w:val="num" w:pos="5760"/>
        </w:tabs>
        <w:ind w:left="5760" w:hanging="360"/>
      </w:pPr>
      <w:rPr>
        <w:rFonts w:ascii="Arial" w:hAnsi="Arial" w:hint="default"/>
      </w:rPr>
    </w:lvl>
    <w:lvl w:ilvl="8" w:tplc="4F4C85C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7A7451"/>
    <w:multiLevelType w:val="hybridMultilevel"/>
    <w:tmpl w:val="7BE4358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2C46371D"/>
    <w:multiLevelType w:val="hybridMultilevel"/>
    <w:tmpl w:val="034613E4"/>
    <w:lvl w:ilvl="0" w:tplc="04140001">
      <w:start w:val="1"/>
      <w:numFmt w:val="bullet"/>
      <w:lvlText w:val=""/>
      <w:lvlJc w:val="left"/>
      <w:pPr>
        <w:ind w:left="360" w:hanging="360"/>
      </w:pPr>
      <w:rPr>
        <w:rFonts w:ascii="Symbol" w:hAnsi="Symbol" w:hint="default"/>
      </w:rPr>
    </w:lvl>
    <w:lvl w:ilvl="1" w:tplc="0414000F">
      <w:start w:val="1"/>
      <w:numFmt w:val="decimal"/>
      <w:lvlText w:val="%2."/>
      <w:lvlJc w:val="left"/>
      <w:pPr>
        <w:ind w:left="1080" w:hanging="360"/>
      </w:pPr>
      <w:rPr>
        <w:rFonts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40B53358"/>
    <w:multiLevelType w:val="hybridMultilevel"/>
    <w:tmpl w:val="CC58ED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2F71300"/>
    <w:multiLevelType w:val="hybridMultilevel"/>
    <w:tmpl w:val="9F7E39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65720C9"/>
    <w:multiLevelType w:val="hybridMultilevel"/>
    <w:tmpl w:val="CF7697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1235935"/>
    <w:multiLevelType w:val="hybridMultilevel"/>
    <w:tmpl w:val="347273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B1C59CE"/>
    <w:multiLevelType w:val="hybridMultilevel"/>
    <w:tmpl w:val="D782134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4" w15:restartNumberingAfterBreak="0">
    <w:nsid w:val="6B8E0823"/>
    <w:multiLevelType w:val="hybridMultilevel"/>
    <w:tmpl w:val="A56CBC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6393AA6"/>
    <w:multiLevelType w:val="multilevel"/>
    <w:tmpl w:val="506A5624"/>
    <w:lvl w:ilvl="0">
      <w:start w:val="1"/>
      <w:numFmt w:val="decimal"/>
      <w:lvlText w:val="%1."/>
      <w:lvlJc w:val="left"/>
      <w:pPr>
        <w:ind w:left="495" w:hanging="495"/>
      </w:pPr>
      <w:rPr>
        <w:rFonts w:hint="default"/>
      </w:rPr>
    </w:lvl>
    <w:lvl w:ilvl="1">
      <w:start w:val="2"/>
      <w:numFmt w:val="decimal"/>
      <w:lvlText w:val="%1.%2."/>
      <w:lvlJc w:val="left"/>
      <w:pPr>
        <w:ind w:left="1912" w:hanging="495"/>
      </w:pPr>
      <w:rPr>
        <w:rFonts w:hint="default"/>
      </w:rPr>
    </w:lvl>
    <w:lvl w:ilvl="2">
      <w:start w:val="1"/>
      <w:numFmt w:val="decimal"/>
      <w:lvlText w:val="%1.%2.%3."/>
      <w:lvlJc w:val="left"/>
      <w:pPr>
        <w:ind w:left="3554" w:hanging="720"/>
      </w:pPr>
      <w:rPr>
        <w:rFonts w:hint="default"/>
      </w:rPr>
    </w:lvl>
    <w:lvl w:ilvl="3">
      <w:start w:val="1"/>
      <w:numFmt w:val="decimal"/>
      <w:lvlText w:val="%1.%2.%3.%4."/>
      <w:lvlJc w:val="left"/>
      <w:pPr>
        <w:ind w:left="4971" w:hanging="72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165" w:hanging="108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359" w:hanging="1440"/>
      </w:pPr>
      <w:rPr>
        <w:rFonts w:hint="default"/>
      </w:rPr>
    </w:lvl>
    <w:lvl w:ilvl="8">
      <w:start w:val="1"/>
      <w:numFmt w:val="decimal"/>
      <w:lvlText w:val="%1.%2.%3.%4.%5.%6.%7.%8.%9."/>
      <w:lvlJc w:val="left"/>
      <w:pPr>
        <w:ind w:left="13136" w:hanging="1800"/>
      </w:pPr>
      <w:rPr>
        <w:rFonts w:hint="default"/>
      </w:rPr>
    </w:lvl>
  </w:abstractNum>
  <w:abstractNum w:abstractNumId="16" w15:restartNumberingAfterBreak="0">
    <w:nsid w:val="7904504D"/>
    <w:multiLevelType w:val="hybridMultilevel"/>
    <w:tmpl w:val="BC2A1E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
  </w:num>
  <w:num w:numId="4">
    <w:abstractNumId w:val="10"/>
  </w:num>
  <w:num w:numId="5">
    <w:abstractNumId w:val="7"/>
  </w:num>
  <w:num w:numId="6">
    <w:abstractNumId w:val="16"/>
  </w:num>
  <w:num w:numId="7">
    <w:abstractNumId w:val="11"/>
  </w:num>
  <w:num w:numId="8">
    <w:abstractNumId w:val="14"/>
  </w:num>
  <w:num w:numId="9">
    <w:abstractNumId w:val="13"/>
  </w:num>
  <w:num w:numId="10">
    <w:abstractNumId w:val="4"/>
  </w:num>
  <w:num w:numId="11">
    <w:abstractNumId w:val="8"/>
  </w:num>
  <w:num w:numId="12">
    <w:abstractNumId w:val="12"/>
  </w:num>
  <w:num w:numId="13">
    <w:abstractNumId w:val="3"/>
  </w:num>
  <w:num w:numId="14">
    <w:abstractNumId w:val="1"/>
  </w:num>
  <w:num w:numId="15">
    <w:abstractNumId w:val="9"/>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A72"/>
    <w:rsid w:val="000022CE"/>
    <w:rsid w:val="00014050"/>
    <w:rsid w:val="000168CB"/>
    <w:rsid w:val="00022DDC"/>
    <w:rsid w:val="00026F93"/>
    <w:rsid w:val="00027431"/>
    <w:rsid w:val="00030BFE"/>
    <w:rsid w:val="00037BD6"/>
    <w:rsid w:val="000404E2"/>
    <w:rsid w:val="000418E0"/>
    <w:rsid w:val="00043622"/>
    <w:rsid w:val="00044C06"/>
    <w:rsid w:val="00057B93"/>
    <w:rsid w:val="00057D75"/>
    <w:rsid w:val="000630A7"/>
    <w:rsid w:val="00064807"/>
    <w:rsid w:val="00067C35"/>
    <w:rsid w:val="00090B17"/>
    <w:rsid w:val="000A3BFB"/>
    <w:rsid w:val="000B3CED"/>
    <w:rsid w:val="000C2319"/>
    <w:rsid w:val="000C706B"/>
    <w:rsid w:val="000E1676"/>
    <w:rsid w:val="000E3DAB"/>
    <w:rsid w:val="000F2624"/>
    <w:rsid w:val="00107961"/>
    <w:rsid w:val="0011321D"/>
    <w:rsid w:val="0011551E"/>
    <w:rsid w:val="00130B9D"/>
    <w:rsid w:val="00140F75"/>
    <w:rsid w:val="001505F7"/>
    <w:rsid w:val="001524B1"/>
    <w:rsid w:val="001554D9"/>
    <w:rsid w:val="00166D81"/>
    <w:rsid w:val="001705A3"/>
    <w:rsid w:val="00170945"/>
    <w:rsid w:val="00173A53"/>
    <w:rsid w:val="001743C3"/>
    <w:rsid w:val="00175509"/>
    <w:rsid w:val="001A3BEA"/>
    <w:rsid w:val="001C15EB"/>
    <w:rsid w:val="001D4C58"/>
    <w:rsid w:val="001E0167"/>
    <w:rsid w:val="001F6B45"/>
    <w:rsid w:val="00231706"/>
    <w:rsid w:val="0023248D"/>
    <w:rsid w:val="00256826"/>
    <w:rsid w:val="00266ACA"/>
    <w:rsid w:val="002706B6"/>
    <w:rsid w:val="002813D0"/>
    <w:rsid w:val="00282908"/>
    <w:rsid w:val="00283B7F"/>
    <w:rsid w:val="00283F77"/>
    <w:rsid w:val="002A4BC8"/>
    <w:rsid w:val="002B25E3"/>
    <w:rsid w:val="002C2062"/>
    <w:rsid w:val="002C4C5B"/>
    <w:rsid w:val="002C5848"/>
    <w:rsid w:val="002C6612"/>
    <w:rsid w:val="002D0196"/>
    <w:rsid w:val="002E0EC1"/>
    <w:rsid w:val="002E50D9"/>
    <w:rsid w:val="003013A7"/>
    <w:rsid w:val="00301921"/>
    <w:rsid w:val="0032445C"/>
    <w:rsid w:val="00330B6B"/>
    <w:rsid w:val="0033223A"/>
    <w:rsid w:val="00336D8E"/>
    <w:rsid w:val="003448DA"/>
    <w:rsid w:val="003551B4"/>
    <w:rsid w:val="00360139"/>
    <w:rsid w:val="00373E2D"/>
    <w:rsid w:val="0037784B"/>
    <w:rsid w:val="00383EFE"/>
    <w:rsid w:val="003913F7"/>
    <w:rsid w:val="003B4342"/>
    <w:rsid w:val="003B5002"/>
    <w:rsid w:val="003E380A"/>
    <w:rsid w:val="003E3870"/>
    <w:rsid w:val="003E587C"/>
    <w:rsid w:val="003F3318"/>
    <w:rsid w:val="00403296"/>
    <w:rsid w:val="00404B8F"/>
    <w:rsid w:val="004171B1"/>
    <w:rsid w:val="004376C2"/>
    <w:rsid w:val="004429D1"/>
    <w:rsid w:val="00454236"/>
    <w:rsid w:val="00477926"/>
    <w:rsid w:val="004C4865"/>
    <w:rsid w:val="004D0A9F"/>
    <w:rsid w:val="004D3A83"/>
    <w:rsid w:val="004D7531"/>
    <w:rsid w:val="004E4057"/>
    <w:rsid w:val="004F0A94"/>
    <w:rsid w:val="004F5440"/>
    <w:rsid w:val="004F5BE8"/>
    <w:rsid w:val="004F75E8"/>
    <w:rsid w:val="00503FA9"/>
    <w:rsid w:val="005231B8"/>
    <w:rsid w:val="00526BCA"/>
    <w:rsid w:val="00530A28"/>
    <w:rsid w:val="0054055F"/>
    <w:rsid w:val="0055620F"/>
    <w:rsid w:val="00560DD5"/>
    <w:rsid w:val="005744FD"/>
    <w:rsid w:val="005877CD"/>
    <w:rsid w:val="005959DA"/>
    <w:rsid w:val="00595BEC"/>
    <w:rsid w:val="005A3E50"/>
    <w:rsid w:val="005C0D86"/>
    <w:rsid w:val="005F0F36"/>
    <w:rsid w:val="005F6804"/>
    <w:rsid w:val="00607165"/>
    <w:rsid w:val="006268B6"/>
    <w:rsid w:val="00626D42"/>
    <w:rsid w:val="006536E3"/>
    <w:rsid w:val="0066762F"/>
    <w:rsid w:val="0068042B"/>
    <w:rsid w:val="0068488C"/>
    <w:rsid w:val="006A3969"/>
    <w:rsid w:val="006A3D57"/>
    <w:rsid w:val="006B32FB"/>
    <w:rsid w:val="006C7DA4"/>
    <w:rsid w:val="006D7C17"/>
    <w:rsid w:val="006E52C8"/>
    <w:rsid w:val="006F2BDF"/>
    <w:rsid w:val="00712166"/>
    <w:rsid w:val="00717F99"/>
    <w:rsid w:val="00723C67"/>
    <w:rsid w:val="007559F4"/>
    <w:rsid w:val="0076612A"/>
    <w:rsid w:val="007664D5"/>
    <w:rsid w:val="00767D0C"/>
    <w:rsid w:val="00777BBF"/>
    <w:rsid w:val="007801BA"/>
    <w:rsid w:val="00782599"/>
    <w:rsid w:val="007860E1"/>
    <w:rsid w:val="00786D75"/>
    <w:rsid w:val="00791703"/>
    <w:rsid w:val="007A5446"/>
    <w:rsid w:val="007C0626"/>
    <w:rsid w:val="007C7F03"/>
    <w:rsid w:val="007D54BD"/>
    <w:rsid w:val="007D5561"/>
    <w:rsid w:val="00800E86"/>
    <w:rsid w:val="00815AD2"/>
    <w:rsid w:val="00817314"/>
    <w:rsid w:val="00822935"/>
    <w:rsid w:val="00830E93"/>
    <w:rsid w:val="008316F6"/>
    <w:rsid w:val="00883A3E"/>
    <w:rsid w:val="008A3B1C"/>
    <w:rsid w:val="008A6903"/>
    <w:rsid w:val="008B0906"/>
    <w:rsid w:val="008C3557"/>
    <w:rsid w:val="008D6854"/>
    <w:rsid w:val="008E7161"/>
    <w:rsid w:val="008F4D8C"/>
    <w:rsid w:val="008F5F31"/>
    <w:rsid w:val="0090111A"/>
    <w:rsid w:val="00917E50"/>
    <w:rsid w:val="00920EDE"/>
    <w:rsid w:val="009248BC"/>
    <w:rsid w:val="00927E6B"/>
    <w:rsid w:val="0094503C"/>
    <w:rsid w:val="00951E4C"/>
    <w:rsid w:val="00954461"/>
    <w:rsid w:val="00971E02"/>
    <w:rsid w:val="00980DFE"/>
    <w:rsid w:val="00981460"/>
    <w:rsid w:val="00987981"/>
    <w:rsid w:val="009B496C"/>
    <w:rsid w:val="009D3B1E"/>
    <w:rsid w:val="009D4C46"/>
    <w:rsid w:val="009D7034"/>
    <w:rsid w:val="009E6A45"/>
    <w:rsid w:val="009F71A7"/>
    <w:rsid w:val="00A11326"/>
    <w:rsid w:val="00A178AD"/>
    <w:rsid w:val="00A22232"/>
    <w:rsid w:val="00A4310E"/>
    <w:rsid w:val="00A54587"/>
    <w:rsid w:val="00A622B4"/>
    <w:rsid w:val="00A73873"/>
    <w:rsid w:val="00A76F18"/>
    <w:rsid w:val="00A81285"/>
    <w:rsid w:val="00A867EF"/>
    <w:rsid w:val="00A910E1"/>
    <w:rsid w:val="00A93005"/>
    <w:rsid w:val="00A94F81"/>
    <w:rsid w:val="00AB6501"/>
    <w:rsid w:val="00AC103F"/>
    <w:rsid w:val="00AD6AAA"/>
    <w:rsid w:val="00B01557"/>
    <w:rsid w:val="00B04257"/>
    <w:rsid w:val="00B162D8"/>
    <w:rsid w:val="00B44FDF"/>
    <w:rsid w:val="00B53CE0"/>
    <w:rsid w:val="00B64FC7"/>
    <w:rsid w:val="00B6784F"/>
    <w:rsid w:val="00B826E1"/>
    <w:rsid w:val="00B8292D"/>
    <w:rsid w:val="00B845F3"/>
    <w:rsid w:val="00BA2F43"/>
    <w:rsid w:val="00BB5A72"/>
    <w:rsid w:val="00BC5A16"/>
    <w:rsid w:val="00BE172B"/>
    <w:rsid w:val="00BF01F0"/>
    <w:rsid w:val="00BF64AD"/>
    <w:rsid w:val="00C21C8B"/>
    <w:rsid w:val="00C324DE"/>
    <w:rsid w:val="00C352F7"/>
    <w:rsid w:val="00C377A2"/>
    <w:rsid w:val="00C46B17"/>
    <w:rsid w:val="00C4705F"/>
    <w:rsid w:val="00C47FAA"/>
    <w:rsid w:val="00C62047"/>
    <w:rsid w:val="00C91848"/>
    <w:rsid w:val="00CA0D66"/>
    <w:rsid w:val="00CA7781"/>
    <w:rsid w:val="00CB29F6"/>
    <w:rsid w:val="00CC5AEC"/>
    <w:rsid w:val="00CD0838"/>
    <w:rsid w:val="00CD45CE"/>
    <w:rsid w:val="00CE289D"/>
    <w:rsid w:val="00CF420C"/>
    <w:rsid w:val="00CF4CB2"/>
    <w:rsid w:val="00D026A7"/>
    <w:rsid w:val="00D07BA6"/>
    <w:rsid w:val="00D22E6D"/>
    <w:rsid w:val="00D26293"/>
    <w:rsid w:val="00D477C0"/>
    <w:rsid w:val="00D51344"/>
    <w:rsid w:val="00D53788"/>
    <w:rsid w:val="00D62881"/>
    <w:rsid w:val="00D66210"/>
    <w:rsid w:val="00D70C6D"/>
    <w:rsid w:val="00D77DF4"/>
    <w:rsid w:val="00D8319A"/>
    <w:rsid w:val="00D8648E"/>
    <w:rsid w:val="00D92285"/>
    <w:rsid w:val="00DB06C0"/>
    <w:rsid w:val="00DC36FE"/>
    <w:rsid w:val="00DD302A"/>
    <w:rsid w:val="00DE08A3"/>
    <w:rsid w:val="00E05CB3"/>
    <w:rsid w:val="00E150AB"/>
    <w:rsid w:val="00E20CBB"/>
    <w:rsid w:val="00E24BE1"/>
    <w:rsid w:val="00E32AEB"/>
    <w:rsid w:val="00E521DB"/>
    <w:rsid w:val="00E52A00"/>
    <w:rsid w:val="00E64E77"/>
    <w:rsid w:val="00E70EE7"/>
    <w:rsid w:val="00E863ED"/>
    <w:rsid w:val="00E938FA"/>
    <w:rsid w:val="00EF72CD"/>
    <w:rsid w:val="00F01051"/>
    <w:rsid w:val="00F278FC"/>
    <w:rsid w:val="00F429D7"/>
    <w:rsid w:val="00F47BB9"/>
    <w:rsid w:val="00F47F77"/>
    <w:rsid w:val="00F53A48"/>
    <w:rsid w:val="00F57DB1"/>
    <w:rsid w:val="00F74630"/>
    <w:rsid w:val="00F747A2"/>
    <w:rsid w:val="00F87EF8"/>
    <w:rsid w:val="00F9511A"/>
    <w:rsid w:val="00FB0CED"/>
    <w:rsid w:val="00FE51D6"/>
    <w:rsid w:val="00FE6DB4"/>
    <w:rsid w:val="00FF25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7E319"/>
  <w15:docId w15:val="{363DCD6B-F60D-40E2-A49F-08BACE8E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B5A72"/>
    <w:pPr>
      <w:spacing w:after="0" w:line="240" w:lineRule="auto"/>
    </w:pPr>
  </w:style>
  <w:style w:type="paragraph" w:styleId="Bobletekst">
    <w:name w:val="Balloon Text"/>
    <w:basedOn w:val="Normal"/>
    <w:link w:val="BobletekstTegn"/>
    <w:uiPriority w:val="99"/>
    <w:semiHidden/>
    <w:unhideWhenUsed/>
    <w:rsid w:val="00BB5A7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B5A72"/>
    <w:rPr>
      <w:rFonts w:ascii="Tahoma" w:hAnsi="Tahoma" w:cs="Tahoma"/>
      <w:sz w:val="16"/>
      <w:szCs w:val="16"/>
    </w:rPr>
  </w:style>
  <w:style w:type="character" w:styleId="Hyperkobling">
    <w:name w:val="Hyperlink"/>
    <w:basedOn w:val="Standardskriftforavsnitt"/>
    <w:uiPriority w:val="99"/>
    <w:unhideWhenUsed/>
    <w:rsid w:val="009D4C46"/>
    <w:rPr>
      <w:color w:val="0000FF" w:themeColor="hyperlink"/>
      <w:u w:val="single"/>
    </w:rPr>
  </w:style>
  <w:style w:type="table" w:styleId="Tabellrutenett">
    <w:name w:val="Table Grid"/>
    <w:basedOn w:val="Vanligtabell"/>
    <w:uiPriority w:val="59"/>
    <w:rsid w:val="004F75E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4F75E8"/>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789657">
      <w:bodyDiv w:val="1"/>
      <w:marLeft w:val="0"/>
      <w:marRight w:val="0"/>
      <w:marTop w:val="0"/>
      <w:marBottom w:val="0"/>
      <w:divBdr>
        <w:top w:val="none" w:sz="0" w:space="0" w:color="auto"/>
        <w:left w:val="none" w:sz="0" w:space="0" w:color="auto"/>
        <w:bottom w:val="none" w:sz="0" w:space="0" w:color="auto"/>
        <w:right w:val="none" w:sz="0" w:space="0" w:color="auto"/>
      </w:divBdr>
      <w:divsChild>
        <w:div w:id="1085103095">
          <w:marLeft w:val="0"/>
          <w:marRight w:val="0"/>
          <w:marTop w:val="0"/>
          <w:marBottom w:val="0"/>
          <w:divBdr>
            <w:top w:val="none" w:sz="0" w:space="0" w:color="auto"/>
            <w:left w:val="none" w:sz="0" w:space="0" w:color="auto"/>
            <w:bottom w:val="none" w:sz="0" w:space="0" w:color="auto"/>
            <w:right w:val="none" w:sz="0" w:space="0" w:color="auto"/>
          </w:divBdr>
        </w:div>
        <w:div w:id="1110276617">
          <w:marLeft w:val="0"/>
          <w:marRight w:val="0"/>
          <w:marTop w:val="0"/>
          <w:marBottom w:val="0"/>
          <w:divBdr>
            <w:top w:val="none" w:sz="0" w:space="0" w:color="auto"/>
            <w:left w:val="none" w:sz="0" w:space="0" w:color="auto"/>
            <w:bottom w:val="none" w:sz="0" w:space="0" w:color="auto"/>
            <w:right w:val="none" w:sz="0" w:space="0" w:color="auto"/>
          </w:divBdr>
        </w:div>
        <w:div w:id="1712605561">
          <w:marLeft w:val="0"/>
          <w:marRight w:val="0"/>
          <w:marTop w:val="0"/>
          <w:marBottom w:val="0"/>
          <w:divBdr>
            <w:top w:val="none" w:sz="0" w:space="0" w:color="auto"/>
            <w:left w:val="none" w:sz="0" w:space="0" w:color="auto"/>
            <w:bottom w:val="none" w:sz="0" w:space="0" w:color="auto"/>
            <w:right w:val="none" w:sz="0" w:space="0" w:color="auto"/>
          </w:divBdr>
        </w:div>
      </w:divsChild>
    </w:div>
    <w:div w:id="1264992063">
      <w:bodyDiv w:val="1"/>
      <w:marLeft w:val="0"/>
      <w:marRight w:val="0"/>
      <w:marTop w:val="0"/>
      <w:marBottom w:val="0"/>
      <w:divBdr>
        <w:top w:val="none" w:sz="0" w:space="0" w:color="auto"/>
        <w:left w:val="none" w:sz="0" w:space="0" w:color="auto"/>
        <w:bottom w:val="none" w:sz="0" w:space="0" w:color="auto"/>
        <w:right w:val="none" w:sz="0" w:space="0" w:color="auto"/>
      </w:divBdr>
      <w:divsChild>
        <w:div w:id="669524388">
          <w:marLeft w:val="547"/>
          <w:marRight w:val="0"/>
          <w:marTop w:val="115"/>
          <w:marBottom w:val="0"/>
          <w:divBdr>
            <w:top w:val="none" w:sz="0" w:space="0" w:color="auto"/>
            <w:left w:val="none" w:sz="0" w:space="0" w:color="auto"/>
            <w:bottom w:val="none" w:sz="0" w:space="0" w:color="auto"/>
            <w:right w:val="none" w:sz="0" w:space="0" w:color="auto"/>
          </w:divBdr>
        </w:div>
        <w:div w:id="324165722">
          <w:marLeft w:val="547"/>
          <w:marRight w:val="0"/>
          <w:marTop w:val="115"/>
          <w:marBottom w:val="0"/>
          <w:divBdr>
            <w:top w:val="none" w:sz="0" w:space="0" w:color="auto"/>
            <w:left w:val="none" w:sz="0" w:space="0" w:color="auto"/>
            <w:bottom w:val="none" w:sz="0" w:space="0" w:color="auto"/>
            <w:right w:val="none" w:sz="0" w:space="0" w:color="auto"/>
          </w:divBdr>
        </w:div>
        <w:div w:id="1603957990">
          <w:marLeft w:val="547"/>
          <w:marRight w:val="0"/>
          <w:marTop w:val="115"/>
          <w:marBottom w:val="0"/>
          <w:divBdr>
            <w:top w:val="none" w:sz="0" w:space="0" w:color="auto"/>
            <w:left w:val="none" w:sz="0" w:space="0" w:color="auto"/>
            <w:bottom w:val="none" w:sz="0" w:space="0" w:color="auto"/>
            <w:right w:val="none" w:sz="0" w:space="0" w:color="auto"/>
          </w:divBdr>
        </w:div>
        <w:div w:id="1980524782">
          <w:marLeft w:val="547"/>
          <w:marRight w:val="0"/>
          <w:marTop w:val="115"/>
          <w:marBottom w:val="0"/>
          <w:divBdr>
            <w:top w:val="none" w:sz="0" w:space="0" w:color="auto"/>
            <w:left w:val="none" w:sz="0" w:space="0" w:color="auto"/>
            <w:bottom w:val="none" w:sz="0" w:space="0" w:color="auto"/>
            <w:right w:val="none" w:sz="0" w:space="0" w:color="auto"/>
          </w:divBdr>
        </w:div>
        <w:div w:id="1504465477">
          <w:marLeft w:val="547"/>
          <w:marRight w:val="0"/>
          <w:marTop w:val="115"/>
          <w:marBottom w:val="0"/>
          <w:divBdr>
            <w:top w:val="none" w:sz="0" w:space="0" w:color="auto"/>
            <w:left w:val="none" w:sz="0" w:space="0" w:color="auto"/>
            <w:bottom w:val="none" w:sz="0" w:space="0" w:color="auto"/>
            <w:right w:val="none" w:sz="0" w:space="0" w:color="auto"/>
          </w:divBdr>
        </w:div>
      </w:divsChild>
    </w:div>
    <w:div w:id="162522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F8F29-8FD0-4CE0-BE59-EEB63BF51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2303</Words>
  <Characters>12207</Characters>
  <Application>Microsoft Office Word</Application>
  <DocSecurity>4</DocSecurity>
  <Lines>101</Lines>
  <Paragraphs>28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NIF</Company>
  <LinksUpToDate>false</LinksUpToDate>
  <CharactersWithSpaces>14482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STSK-MOLE</dc:creator>
  <cp:lastModifiedBy>Morten Lein</cp:lastModifiedBy>
  <cp:revision>2</cp:revision>
  <cp:lastPrinted>2015-10-06T11:20:00Z</cp:lastPrinted>
  <dcterms:created xsi:type="dcterms:W3CDTF">2016-01-04T11:45:00Z</dcterms:created>
  <dcterms:modified xsi:type="dcterms:W3CDTF">2016-01-04T11:45:00Z</dcterms:modified>
</cp:coreProperties>
</file>