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CF424" w14:textId="77777777" w:rsidR="008D2A83" w:rsidRDefault="008D2A83" w:rsidP="008D2A83">
      <w:pPr>
        <w:pStyle w:val="Standard"/>
        <w:rPr>
          <w:rFonts w:ascii="Garamond" w:hAnsi="Garamond"/>
          <w:i/>
          <w:iCs/>
          <w:sz w:val="10"/>
          <w:szCs w:val="18"/>
        </w:rPr>
      </w:pPr>
      <w:r>
        <w:rPr>
          <w:noProof/>
          <w:lang w:val="en-GB" w:eastAsia="ja-JP" w:bidi="hi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3CF457" wp14:editId="733CF458">
                <wp:simplePos x="0" y="0"/>
                <wp:positionH relativeFrom="page">
                  <wp:posOffset>647700</wp:posOffset>
                </wp:positionH>
                <wp:positionV relativeFrom="paragraph">
                  <wp:posOffset>-346710</wp:posOffset>
                </wp:positionV>
                <wp:extent cx="6191250" cy="1910080"/>
                <wp:effectExtent l="0" t="0" r="19050" b="14605"/>
                <wp:wrapTopAndBottom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91250" cy="1910080"/>
                        </a:xfrm>
                        <a:prstGeom prst="rect">
                          <a:avLst/>
                        </a:prstGeom>
                        <a:noFill/>
                        <a:ln w="9363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33CF460" w14:textId="77777777" w:rsidR="00E77D6B" w:rsidRDefault="00E77D6B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</w:pPr>
                            <w:r>
                              <w:rPr>
                                <w:noProof/>
                                <w:lang w:val="en-GB" w:eastAsia="ja-JP" w:bidi="hi-IN"/>
                              </w:rPr>
                              <w:drawing>
                                <wp:inline distT="0" distB="0" distL="0" distR="0" wp14:anchorId="733CF465" wp14:editId="733CF466">
                                  <wp:extent cx="981075" cy="838200"/>
                                  <wp:effectExtent l="19050" t="0" r="9525" b="0"/>
                                  <wp:docPr id="1" name="bilder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der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3CF461" w14:textId="77777777" w:rsidR="00E77D6B" w:rsidRPr="003A0BD1" w:rsidRDefault="00555DBD" w:rsidP="008D2A83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rPr>
                                <w:sz w:val="18"/>
                                <w:szCs w:val="18"/>
                                <w:lang w:val="nn-NO"/>
                              </w:rPr>
                            </w:pPr>
                            <w:hyperlink r:id="rId11" w:history="1">
                              <w:r w:rsidR="00E77D6B" w:rsidRPr="003A0BD1">
                                <w:rPr>
                                  <w:rStyle w:val="Hyperkobling"/>
                                  <w:sz w:val="18"/>
                                  <w:szCs w:val="18"/>
                                  <w:lang w:val="nn-NO"/>
                                </w:rPr>
                                <w:t>www.skiforbundet.no</w:t>
                              </w:r>
                            </w:hyperlink>
                            <w:r w:rsidR="00E77D6B" w:rsidRPr="003A0BD1">
                              <w:rPr>
                                <w:sz w:val="18"/>
                                <w:szCs w:val="18"/>
                                <w:lang w:val="nn-NO"/>
                              </w:rPr>
                              <w:t xml:space="preserve"> </w:t>
                            </w:r>
                          </w:p>
                          <w:p w14:paraId="733CF464" w14:textId="52FE8B4A" w:rsidR="00E77D6B" w:rsidRPr="00625692" w:rsidRDefault="005853C1" w:rsidP="00625692">
                            <w:pPr>
                              <w:pStyle w:val="Textbody"/>
                              <w:pBdr>
                                <w:top w:val="none" w:sz="0" w:space="1" w:color="auto"/>
                                <w:left w:val="none" w:sz="0" w:space="1" w:color="auto"/>
                                <w:bottom w:val="none" w:sz="0" w:space="1" w:color="auto"/>
                                <w:right w:val="none" w:sz="0" w:space="1" w:color="auto"/>
                              </w:pBdr>
                              <w:jc w:val="center"/>
                              <w:rPr>
                                <w:b/>
                                <w:color w:val="999999"/>
                                <w:sz w:val="36"/>
                                <w:szCs w:val="36"/>
                                <w:lang w:val="nn-NO"/>
                              </w:rPr>
                            </w:pPr>
                            <w:r>
                              <w:rPr>
                                <w:b/>
                                <w:color w:val="999999"/>
                                <w:sz w:val="36"/>
                                <w:szCs w:val="36"/>
                                <w:lang w:val="nn-NO"/>
                              </w:rPr>
                              <w:t>Referat</w:t>
                            </w:r>
                            <w:r w:rsidR="00E77D6B" w:rsidRPr="003A0BD1">
                              <w:rPr>
                                <w:b/>
                                <w:color w:val="999999"/>
                                <w:sz w:val="36"/>
                                <w:szCs w:val="36"/>
                                <w:lang w:val="nn-NO"/>
                              </w:rPr>
                              <w:t xml:space="preserve"> møte i Telemarkskomiteen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3CF45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51pt;margin-top:-27.3pt;width:487.5pt;height:150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" filled="f" strokecolor="white" strokeweight=".26008mm">
                <v:path arrowok="t"/>
                <v:textbox style="mso-fit-shape-to-text:t" inset="0,0,0,0">
                  <w:txbxContent>
                    <w:p w14:paraId="733CF460" w14:textId="77777777" w:rsidR="00E77D6B" w:rsidRDefault="00E77D6B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</w:pPr>
                      <w:r>
                        <w:rPr>
                          <w:noProof/>
                          <w:lang w:val="en-GB" w:eastAsia="ja-JP" w:bidi="hi-IN"/>
                        </w:rPr>
                        <w:drawing>
                          <wp:inline distT="0" distB="0" distL="0" distR="0" wp14:anchorId="733CF465" wp14:editId="733CF466">
                            <wp:extent cx="981075" cy="838200"/>
                            <wp:effectExtent l="19050" t="0" r="9525" b="0"/>
                            <wp:docPr id="1" name="bilder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der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3CF461" w14:textId="77777777" w:rsidR="00E77D6B" w:rsidRPr="003A0BD1" w:rsidRDefault="00555DBD" w:rsidP="008D2A83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rPr>
                          <w:sz w:val="18"/>
                          <w:szCs w:val="18"/>
                          <w:lang w:val="nn-NO"/>
                        </w:rPr>
                      </w:pPr>
                      <w:hyperlink r:id="rId12" w:history="1">
                        <w:r w:rsidR="00E77D6B" w:rsidRPr="003A0BD1">
                          <w:rPr>
                            <w:rStyle w:val="Hyperkobling"/>
                            <w:sz w:val="18"/>
                            <w:szCs w:val="18"/>
                            <w:lang w:val="nn-NO"/>
                          </w:rPr>
                          <w:t>www.skiforbundet.no</w:t>
                        </w:r>
                      </w:hyperlink>
                      <w:r w:rsidR="00E77D6B" w:rsidRPr="003A0BD1">
                        <w:rPr>
                          <w:sz w:val="18"/>
                          <w:szCs w:val="18"/>
                          <w:lang w:val="nn-NO"/>
                        </w:rPr>
                        <w:t xml:space="preserve"> </w:t>
                      </w:r>
                    </w:p>
                    <w:p w14:paraId="733CF464" w14:textId="52FE8B4A" w:rsidR="00E77D6B" w:rsidRPr="00625692" w:rsidRDefault="005853C1" w:rsidP="00625692">
                      <w:pPr>
                        <w:pStyle w:val="Textbody"/>
                        <w:pBdr>
                          <w:top w:val="none" w:sz="0" w:space="1" w:color="auto"/>
                          <w:left w:val="none" w:sz="0" w:space="1" w:color="auto"/>
                          <w:bottom w:val="none" w:sz="0" w:space="1" w:color="auto"/>
                          <w:right w:val="none" w:sz="0" w:space="1" w:color="auto"/>
                        </w:pBdr>
                        <w:jc w:val="center"/>
                        <w:rPr>
                          <w:b/>
                          <w:color w:val="999999"/>
                          <w:sz w:val="36"/>
                          <w:szCs w:val="36"/>
                          <w:lang w:val="nn-NO"/>
                        </w:rPr>
                      </w:pPr>
                      <w:r>
                        <w:rPr>
                          <w:b/>
                          <w:color w:val="999999"/>
                          <w:sz w:val="36"/>
                          <w:szCs w:val="36"/>
                          <w:lang w:val="nn-NO"/>
                        </w:rPr>
                        <w:t>Referat</w:t>
                      </w:r>
                      <w:r w:rsidR="00E77D6B" w:rsidRPr="003A0BD1">
                        <w:rPr>
                          <w:b/>
                          <w:color w:val="999999"/>
                          <w:sz w:val="36"/>
                          <w:szCs w:val="36"/>
                          <w:lang w:val="nn-NO"/>
                        </w:rPr>
                        <w:t xml:space="preserve"> møte i Telemarkskomiteen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ellrutenett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12"/>
      </w:tblGrid>
      <w:tr w:rsidR="00C86C2B" w14:paraId="6101EF88" w14:textId="77777777" w:rsidTr="00C86C2B">
        <w:tc>
          <w:tcPr>
            <w:tcW w:w="2122" w:type="dxa"/>
          </w:tcPr>
          <w:p w14:paraId="774B9A1D" w14:textId="637F7C57" w:rsidR="00C86C2B" w:rsidRDefault="00726912" w:rsidP="008D2A83">
            <w:pPr>
              <w:pStyle w:val="Standard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Tilstede:</w:t>
            </w:r>
          </w:p>
        </w:tc>
        <w:tc>
          <w:tcPr>
            <w:tcW w:w="7512" w:type="dxa"/>
          </w:tcPr>
          <w:p w14:paraId="1BA7C23B" w14:textId="1396B7B3" w:rsidR="00C86C2B" w:rsidRPr="007753F3" w:rsidRDefault="00C86C2B" w:rsidP="00C86C2B">
            <w:pPr>
              <w:pStyle w:val="Standard"/>
              <w:rPr>
                <w:rFonts w:asciiTheme="minorHAnsi" w:hAnsiTheme="minorHAnsi" w:cs="Arial"/>
                <w:sz w:val="20"/>
                <w:szCs w:val="20"/>
              </w:rPr>
            </w:pPr>
            <w:r w:rsidRPr="007753F3">
              <w:rPr>
                <w:rFonts w:asciiTheme="minorHAnsi" w:hAnsiTheme="minorHAnsi" w:cs="Arial"/>
                <w:sz w:val="20"/>
                <w:szCs w:val="20"/>
              </w:rPr>
              <w:t xml:space="preserve">Medlemmer av </w:t>
            </w:r>
            <w:r w:rsidR="005F7176">
              <w:rPr>
                <w:rFonts w:asciiTheme="minorHAnsi" w:hAnsiTheme="minorHAnsi" w:cs="Arial"/>
                <w:sz w:val="20"/>
                <w:szCs w:val="20"/>
              </w:rPr>
              <w:t>T</w:t>
            </w:r>
            <w:r w:rsidRPr="007753F3">
              <w:rPr>
                <w:rFonts w:asciiTheme="minorHAnsi" w:hAnsiTheme="minorHAnsi" w:cs="Arial"/>
                <w:sz w:val="20"/>
                <w:szCs w:val="20"/>
              </w:rPr>
              <w:t>elemarkskomiteen:</w:t>
            </w:r>
          </w:p>
          <w:p w14:paraId="0DD31805" w14:textId="400F9103" w:rsidR="00C86C2B" w:rsidRDefault="00C86C2B" w:rsidP="00625692">
            <w:pPr>
              <w:pStyle w:val="Standard"/>
              <w:rPr>
                <w:rFonts w:asciiTheme="minorHAnsi" w:hAnsiTheme="minorHAnsi" w:cs="Arial"/>
                <w:sz w:val="20"/>
                <w:szCs w:val="20"/>
              </w:rPr>
            </w:pPr>
            <w:r w:rsidRPr="007753F3">
              <w:rPr>
                <w:rFonts w:asciiTheme="minorHAnsi" w:hAnsiTheme="minorHAnsi" w:cs="Arial"/>
                <w:sz w:val="20"/>
                <w:szCs w:val="20"/>
              </w:rPr>
              <w:t>Rolf Bryn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(BR)</w:t>
            </w:r>
            <w:r w:rsidRPr="007753F3">
              <w:rPr>
                <w:rFonts w:asciiTheme="minorHAnsi" w:hAnsiTheme="minorHAnsi" w:cs="Arial"/>
                <w:sz w:val="20"/>
                <w:szCs w:val="20"/>
              </w:rPr>
              <w:t xml:space="preserve">, </w:t>
            </w:r>
            <w:r w:rsidR="00625692">
              <w:rPr>
                <w:rFonts w:asciiTheme="minorHAnsi" w:hAnsiTheme="minorHAnsi" w:cs="Arial"/>
                <w:sz w:val="20"/>
                <w:szCs w:val="20"/>
              </w:rPr>
              <w:t>Berit Nygaard (BN), Bjarne Ringstad (BR), Anne-Marit Enger (AME), Gunnhild Sofie Vangsnes (GSV), Per Ståle Grude (PSG)</w:t>
            </w:r>
            <w:r w:rsidR="00726912">
              <w:rPr>
                <w:rFonts w:asciiTheme="minorHAnsi" w:hAnsiTheme="minorHAnsi" w:cs="Arial"/>
                <w:sz w:val="20"/>
                <w:szCs w:val="20"/>
              </w:rPr>
              <w:t xml:space="preserve"> – via telefon</w:t>
            </w:r>
          </w:p>
          <w:p w14:paraId="7AF08D67" w14:textId="77777777" w:rsidR="00625692" w:rsidRDefault="00625692" w:rsidP="00625692">
            <w:pPr>
              <w:pStyle w:val="Standard"/>
              <w:rPr>
                <w:rFonts w:asciiTheme="minorHAnsi" w:hAnsiTheme="minorHAnsi" w:cs="Arial"/>
                <w:sz w:val="20"/>
                <w:szCs w:val="20"/>
              </w:rPr>
            </w:pPr>
          </w:p>
          <w:p w14:paraId="0A1DE6F0" w14:textId="0CB61CB9" w:rsidR="00C86C2B" w:rsidRDefault="00625692" w:rsidP="00625692">
            <w:pPr>
              <w:pStyle w:val="Standard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Sportssjef Per Olav Tangen</w:t>
            </w:r>
            <w:r w:rsidR="005F7176">
              <w:rPr>
                <w:rFonts w:asciiTheme="minorHAnsi" w:hAnsiTheme="minorHAnsi" w:cs="Arial"/>
                <w:sz w:val="20"/>
                <w:szCs w:val="20"/>
              </w:rPr>
              <w:t xml:space="preserve"> (POT)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, Sportskonsulent </w:t>
            </w:r>
            <w:r w:rsidR="00C86C2B">
              <w:rPr>
                <w:rFonts w:asciiTheme="minorHAnsi" w:hAnsiTheme="minorHAnsi" w:cs="Arial"/>
                <w:sz w:val="20"/>
                <w:szCs w:val="20"/>
              </w:rPr>
              <w:t>Kine Rydje (KR)</w:t>
            </w:r>
          </w:p>
          <w:p w14:paraId="4178A81E" w14:textId="734F85B1" w:rsidR="006A5078" w:rsidRDefault="006A5078" w:rsidP="00625692">
            <w:pPr>
              <w:pStyle w:val="Standard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A6432E9" w14:textId="2D4790DA" w:rsidR="00625692" w:rsidRDefault="006A5078" w:rsidP="008D2A83">
            <w:pPr>
              <w:pStyle w:val="Standard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Hege Felumb Nerli (</w:t>
            </w: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controller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) innom for å melde om økonomi</w:t>
            </w:r>
          </w:p>
        </w:tc>
      </w:tr>
      <w:tr w:rsidR="00C86C2B" w14:paraId="4BE826DC" w14:textId="77777777" w:rsidTr="00C86C2B">
        <w:tc>
          <w:tcPr>
            <w:tcW w:w="2122" w:type="dxa"/>
          </w:tcPr>
          <w:p w14:paraId="224F1AE9" w14:textId="5A9ED85D" w:rsidR="00C86C2B" w:rsidRDefault="00625692" w:rsidP="008D2A83">
            <w:pPr>
              <w:pStyle w:val="Standard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Organisator/refe</w:t>
            </w:r>
            <w:r w:rsidR="00C86C2B">
              <w:rPr>
                <w:rFonts w:asciiTheme="minorHAnsi" w:hAnsiTheme="minorHAnsi" w:cs="Arial"/>
                <w:sz w:val="20"/>
                <w:szCs w:val="20"/>
              </w:rPr>
              <w:t>rent:</w:t>
            </w:r>
          </w:p>
        </w:tc>
        <w:tc>
          <w:tcPr>
            <w:tcW w:w="7512" w:type="dxa"/>
          </w:tcPr>
          <w:p w14:paraId="4FC822B4" w14:textId="32345B1B" w:rsidR="00C86C2B" w:rsidRDefault="00726912" w:rsidP="008D2A83">
            <w:pPr>
              <w:pStyle w:val="Standard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KR</w:t>
            </w:r>
          </w:p>
        </w:tc>
      </w:tr>
      <w:tr w:rsidR="00C86C2B" w14:paraId="28569485" w14:textId="77777777" w:rsidTr="00C86C2B">
        <w:tc>
          <w:tcPr>
            <w:tcW w:w="2122" w:type="dxa"/>
          </w:tcPr>
          <w:p w14:paraId="2427AD1A" w14:textId="411A9213" w:rsidR="00C86C2B" w:rsidRDefault="00C86C2B" w:rsidP="008D2A83">
            <w:pPr>
              <w:pStyle w:val="Standard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Dato/tidspunkt</w:t>
            </w:r>
          </w:p>
        </w:tc>
        <w:tc>
          <w:tcPr>
            <w:tcW w:w="7512" w:type="dxa"/>
          </w:tcPr>
          <w:p w14:paraId="2128767E" w14:textId="2BEFDF32" w:rsidR="00C86C2B" w:rsidRPr="003E6291" w:rsidRDefault="00625692" w:rsidP="00C86C2B">
            <w:pPr>
              <w:pStyle w:val="Standard"/>
              <w:tabs>
                <w:tab w:val="left" w:pos="1134"/>
              </w:tabs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27</w:t>
            </w:r>
            <w:r w:rsidR="0045416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.06.18</w:t>
            </w:r>
            <w:r w:rsidR="00B04FF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14</w:t>
            </w:r>
            <w:r w:rsidR="00B04FFF"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.00 – </w:t>
            </w:r>
            <w:r w:rsidR="00F06D06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17.45</w:t>
            </w:r>
          </w:p>
        </w:tc>
      </w:tr>
      <w:tr w:rsidR="00C86C2B" w14:paraId="600295E0" w14:textId="77777777" w:rsidTr="00C86C2B">
        <w:tc>
          <w:tcPr>
            <w:tcW w:w="2122" w:type="dxa"/>
          </w:tcPr>
          <w:p w14:paraId="1C8C7681" w14:textId="2941BCBF" w:rsidR="00C86C2B" w:rsidRDefault="00C86C2B" w:rsidP="008D2A83">
            <w:pPr>
              <w:pStyle w:val="Standard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Sted:</w:t>
            </w:r>
          </w:p>
        </w:tc>
        <w:tc>
          <w:tcPr>
            <w:tcW w:w="7512" w:type="dxa"/>
          </w:tcPr>
          <w:p w14:paraId="53AAF194" w14:textId="23E01EFA" w:rsidR="00351514" w:rsidRPr="00AE6786" w:rsidRDefault="006D6F35" w:rsidP="00121288">
            <w:pPr>
              <w:pStyle w:val="Standard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NSFs lokaler Ullevål Stadion</w:t>
            </w:r>
            <w:r w:rsidR="00351514">
              <w:rPr>
                <w:rFonts w:asciiTheme="minorHAnsi" w:hAnsiTheme="minorHAnsi" w:cs="Arial"/>
                <w:bCs/>
                <w:sz w:val="20"/>
                <w:szCs w:val="20"/>
              </w:rPr>
              <w:t xml:space="preserve"> + </w:t>
            </w:r>
            <w:r w:rsidR="00F06D06">
              <w:rPr>
                <w:rFonts w:asciiTheme="minorHAnsi" w:hAnsiTheme="minorHAnsi" w:cs="Arial"/>
                <w:bCs/>
                <w:sz w:val="20"/>
                <w:szCs w:val="20"/>
              </w:rPr>
              <w:t>telefon</w:t>
            </w:r>
          </w:p>
        </w:tc>
      </w:tr>
      <w:tr w:rsidR="00C86C2B" w14:paraId="32258E13" w14:textId="77777777" w:rsidTr="00C86C2B">
        <w:tc>
          <w:tcPr>
            <w:tcW w:w="2122" w:type="dxa"/>
          </w:tcPr>
          <w:p w14:paraId="5E3CADC8" w14:textId="56A93F45" w:rsidR="00C86C2B" w:rsidRDefault="00C86C2B" w:rsidP="008D2A83">
            <w:pPr>
              <w:pStyle w:val="Standard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Tema:</w:t>
            </w:r>
          </w:p>
        </w:tc>
        <w:tc>
          <w:tcPr>
            <w:tcW w:w="7512" w:type="dxa"/>
          </w:tcPr>
          <w:p w14:paraId="58E3B1B7" w14:textId="39882DEB" w:rsidR="00C86C2B" w:rsidRDefault="00C86C2B" w:rsidP="008D2A83">
            <w:pPr>
              <w:pStyle w:val="Standard"/>
              <w:rPr>
                <w:rFonts w:asciiTheme="minorHAnsi" w:hAnsiTheme="minorHAnsi" w:cs="Arial"/>
                <w:sz w:val="20"/>
                <w:szCs w:val="20"/>
              </w:rPr>
            </w:pPr>
            <w:r w:rsidRPr="00C86C2B">
              <w:rPr>
                <w:rFonts w:asciiTheme="minorHAnsi" w:hAnsiTheme="minorHAnsi" w:cs="Arial"/>
                <w:sz w:val="20"/>
                <w:szCs w:val="20"/>
              </w:rPr>
              <w:t>TK-møte nr. 1 201</w:t>
            </w:r>
            <w:r w:rsidR="00625692">
              <w:rPr>
                <w:rFonts w:asciiTheme="minorHAnsi" w:hAnsiTheme="minorHAnsi" w:cs="Arial"/>
                <w:sz w:val="20"/>
                <w:szCs w:val="20"/>
              </w:rPr>
              <w:t>8</w:t>
            </w:r>
            <w:r w:rsidRPr="00C86C2B">
              <w:rPr>
                <w:rFonts w:asciiTheme="minorHAnsi" w:hAnsiTheme="minorHAnsi" w:cs="Arial"/>
                <w:sz w:val="20"/>
                <w:szCs w:val="20"/>
              </w:rPr>
              <w:t>-20</w:t>
            </w:r>
            <w:r w:rsidR="00625692">
              <w:rPr>
                <w:rFonts w:asciiTheme="minorHAnsi" w:hAnsiTheme="minorHAnsi" w:cs="Arial"/>
                <w:sz w:val="20"/>
                <w:szCs w:val="20"/>
              </w:rPr>
              <w:t>20</w:t>
            </w:r>
          </w:p>
        </w:tc>
      </w:tr>
    </w:tbl>
    <w:p w14:paraId="388EDE78" w14:textId="77777777" w:rsidR="00C86C2B" w:rsidRDefault="00C86C2B" w:rsidP="008D2A83">
      <w:pPr>
        <w:pStyle w:val="Standard"/>
        <w:rPr>
          <w:rFonts w:asciiTheme="minorHAnsi" w:hAnsiTheme="minorHAnsi" w:cs="Arial"/>
          <w:sz w:val="20"/>
          <w:szCs w:val="20"/>
        </w:rPr>
      </w:pPr>
    </w:p>
    <w:p w14:paraId="50A91B8E" w14:textId="7346EE9C" w:rsidR="001D0572" w:rsidRDefault="001D0572" w:rsidP="00F05900">
      <w:pPr>
        <w:pStyle w:val="Overskrift1"/>
        <w:rPr>
          <w:lang w:val="nb-NO"/>
        </w:rPr>
      </w:pPr>
      <w:r>
        <w:rPr>
          <w:lang w:val="nb-NO"/>
        </w:rPr>
        <w:t>Habilitetsvurdering</w:t>
      </w:r>
    </w:p>
    <w:p w14:paraId="033CCB90" w14:textId="7AB7BABC" w:rsidR="001D0572" w:rsidRDefault="001D0572" w:rsidP="001D0572">
      <w:r>
        <w:t>Det er flere i TK som har aktive utøvere som enten er på lag</w:t>
      </w:r>
      <w:r w:rsidR="00C65EFB">
        <w:t xml:space="preserve"> eller er aktuelle for uttak til WC</w:t>
      </w:r>
      <w:r>
        <w:t xml:space="preserve"> (BN, BR og RB). Det er derfor viktig at vi har et ryddig og etterrettelig forhold til habilitet.</w:t>
      </w:r>
      <w:r w:rsidR="001B14DB">
        <w:br/>
      </w:r>
      <w:r w:rsidR="001B14DB">
        <w:br/>
      </w:r>
      <w:r w:rsidR="001B14DB" w:rsidRPr="001B14DB">
        <w:rPr>
          <w:u w:val="single"/>
        </w:rPr>
        <w:t>Saker, og hvem har meldt seg inhabile:</w:t>
      </w:r>
      <w:r w:rsidR="001B14DB">
        <w:br/>
        <w:t>Sak 1 – RB melder seg inhabil til saken gjeldende kompensasjon for TK-leder</w:t>
      </w:r>
      <w:r w:rsidR="001B14DB">
        <w:br/>
        <w:t>Ingen øvrige saker der noen er inhabile.</w:t>
      </w:r>
    </w:p>
    <w:p w14:paraId="0783EABA" w14:textId="146A64C8" w:rsidR="00F05900" w:rsidRPr="00E80A6E" w:rsidRDefault="00F05900" w:rsidP="00F05900">
      <w:pPr>
        <w:pStyle w:val="Overskrift1"/>
        <w:rPr>
          <w:lang w:val="nb-NO"/>
        </w:rPr>
      </w:pPr>
      <w:r w:rsidRPr="00E80A6E">
        <w:rPr>
          <w:lang w:val="nb-NO"/>
        </w:rPr>
        <w:t>Kort status ansvarsområder</w:t>
      </w:r>
    </w:p>
    <w:p w14:paraId="6AD09CD6" w14:textId="391E344E" w:rsidR="00F05900" w:rsidRDefault="00F05900" w:rsidP="006A5078">
      <w:pPr>
        <w:pStyle w:val="Listeavsnitt"/>
        <w:ind w:left="567" w:hanging="283"/>
      </w:pPr>
      <w:r w:rsidRPr="007753F3">
        <w:t>Økonomi/Administrasjon</w:t>
      </w:r>
      <w:r w:rsidR="00D06B05">
        <w:t xml:space="preserve"> (KR</w:t>
      </w:r>
      <w:r>
        <w:t>)</w:t>
      </w:r>
      <w:r w:rsidR="006A5078">
        <w:br/>
        <w:t xml:space="preserve">- </w:t>
      </w:r>
      <w:r w:rsidR="00726912">
        <w:t>Hege F. Nerli (</w:t>
      </w:r>
      <w:proofErr w:type="spellStart"/>
      <w:r w:rsidR="00726912">
        <w:t>controller</w:t>
      </w:r>
      <w:proofErr w:type="spellEnd"/>
      <w:r w:rsidR="00726912">
        <w:t xml:space="preserve">) tok en kjapp gjennomgang av </w:t>
      </w:r>
      <w:r w:rsidR="00CC1957">
        <w:t>budsjett, hvordan inntekter/kostnader føres.</w:t>
      </w:r>
      <w:r w:rsidR="002056EF">
        <w:br/>
        <w:t xml:space="preserve">- </w:t>
      </w:r>
      <w:r w:rsidR="00CC1957">
        <w:t>Totalt sett ligger vi på budsjett i forhold til kostnader så langt i år.</w:t>
      </w:r>
      <w:r w:rsidR="00CC1957">
        <w:br/>
        <w:t>- En innbetaling fra TUF er ført feil, så resultatet fra 2017 vil ikke se like fint ut som det gjorde. Det er ca. 1 million som vil komme i minus.</w:t>
      </w:r>
      <w:r w:rsidR="00CC1957">
        <w:br/>
        <w:t>- Egenkapitalen er på 3,1 millioner – dette vil tære litt mer på denne.</w:t>
      </w:r>
      <w:r w:rsidR="002217DC">
        <w:br/>
        <w:t>- Post 2 er midler vi får fra NSF til administrativt, post 3 fås fra NIF og er øremerket bredde.</w:t>
      </w:r>
      <w:r w:rsidR="00243116">
        <w:br/>
        <w:t>- Det må hele tiden tas en avveining på hvilke midler som brukes til hva</w:t>
      </w:r>
      <w:r w:rsidR="00AB2C5D">
        <w:br/>
        <w:t>- Post 3-midler skal vi få mer klarhet i hvilke krav som stilles til bruk. Fastsatt er at disse midlene ikke kan brukes på renn/konkurranser m.m. KR får mer klarhet i dette over sommeren, og videreformidler.</w:t>
      </w:r>
      <w:r w:rsidR="00AB2C5D">
        <w:br/>
        <w:t>- KR jobber 70% og tilstreber og være på plass noen timer daglig på Ullevål.</w:t>
      </w:r>
    </w:p>
    <w:p w14:paraId="103E8ED8" w14:textId="08D1C307" w:rsidR="003E6291" w:rsidRDefault="00CC1957" w:rsidP="00152516">
      <w:pPr>
        <w:pStyle w:val="Listeavsnitt"/>
        <w:ind w:left="567" w:hanging="283"/>
      </w:pPr>
      <w:r>
        <w:t xml:space="preserve"> </w:t>
      </w:r>
      <w:r w:rsidR="00F05900" w:rsidRPr="007753F3">
        <w:t>Markedsarbeid</w:t>
      </w:r>
      <w:r w:rsidR="00464FEB">
        <w:t xml:space="preserve"> (</w:t>
      </w:r>
      <w:r w:rsidR="00F05900">
        <w:t>POT)</w:t>
      </w:r>
    </w:p>
    <w:p w14:paraId="6E327412" w14:textId="5258CC87" w:rsidR="00F05900" w:rsidRDefault="00AB2C5D" w:rsidP="003E6291">
      <w:pPr>
        <w:pStyle w:val="Listeavsnitt"/>
        <w:numPr>
          <w:ilvl w:val="0"/>
          <w:numId w:val="33"/>
        </w:numPr>
      </w:pPr>
      <w:r>
        <w:t>Vi har kun en sponsor igjen for kommende sesong, TUX.</w:t>
      </w:r>
    </w:p>
    <w:p w14:paraId="33AB4856" w14:textId="18CC0C9B" w:rsidR="00AB2C5D" w:rsidRDefault="00AB2C5D" w:rsidP="003E6291">
      <w:pPr>
        <w:pStyle w:val="Listeavsnitt"/>
        <w:numPr>
          <w:ilvl w:val="0"/>
          <w:numId w:val="33"/>
        </w:numPr>
      </w:pPr>
      <w:r>
        <w:t>Det er flere samarbeidsavtaler på utstyr.</w:t>
      </w:r>
    </w:p>
    <w:p w14:paraId="670C64D5" w14:textId="096D341A" w:rsidR="00AB2C5D" w:rsidRDefault="00AB2C5D" w:rsidP="003E6291">
      <w:pPr>
        <w:pStyle w:val="Listeavsnitt"/>
        <w:numPr>
          <w:ilvl w:val="0"/>
          <w:numId w:val="33"/>
        </w:numPr>
      </w:pPr>
      <w:r>
        <w:t>Det jobbes med en klesavtale, og vi er i dialog med et par aktuelle aktører, hvorav en potensielt kan føre til noe konkret.</w:t>
      </w:r>
    </w:p>
    <w:p w14:paraId="457732E6" w14:textId="48FC17E6" w:rsidR="00A8568F" w:rsidRPr="007753F3" w:rsidRDefault="00AB2C5D" w:rsidP="00A8568F">
      <w:pPr>
        <w:pStyle w:val="Listeavsnitt"/>
        <w:numPr>
          <w:ilvl w:val="0"/>
          <w:numId w:val="33"/>
        </w:numPr>
      </w:pPr>
      <w:r>
        <w:t>RB: Vi klarer oss et par år uten ny hovedsponsor, men det må jobbes aktivt med nye. Noe hjelp får vi sentralt, men det er i stor grad opp til oss å jobbe med dette. Det må lages en plan for dette arbeidet.</w:t>
      </w:r>
    </w:p>
    <w:p w14:paraId="209BD9AA" w14:textId="308426F1" w:rsidR="00F05900" w:rsidRDefault="00F05900" w:rsidP="00152516">
      <w:pPr>
        <w:pStyle w:val="Listeavsnitt"/>
        <w:ind w:left="567" w:hanging="283"/>
      </w:pPr>
      <w:r w:rsidRPr="007753F3">
        <w:t>Kompetanseutvikling</w:t>
      </w:r>
      <w:r w:rsidR="00D06B05">
        <w:t xml:space="preserve"> (</w:t>
      </w:r>
      <w:r w:rsidR="00625692">
        <w:t>POT</w:t>
      </w:r>
      <w:r>
        <w:t xml:space="preserve">) </w:t>
      </w:r>
    </w:p>
    <w:p w14:paraId="58D6BA4D" w14:textId="40FF6AD0" w:rsidR="00A8568F" w:rsidRPr="007753F3" w:rsidRDefault="00A8568F" w:rsidP="00A8568F">
      <w:pPr>
        <w:pStyle w:val="Listeavsnitt"/>
        <w:numPr>
          <w:ilvl w:val="0"/>
          <w:numId w:val="33"/>
        </w:numPr>
      </w:pPr>
      <w:r>
        <w:t>Samle trenere til et trenerseminar, og sørge for kompetansedeling og at det trekkes i samme retning. Lage en mal og struktur for hvordan utviklingen bør gå.</w:t>
      </w:r>
    </w:p>
    <w:p w14:paraId="15FA23CE" w14:textId="7285447D" w:rsidR="00F05900" w:rsidRDefault="00F05900" w:rsidP="00152516">
      <w:pPr>
        <w:pStyle w:val="Listeavsnitt"/>
        <w:ind w:left="567" w:hanging="283"/>
      </w:pPr>
      <w:r w:rsidRPr="007753F3">
        <w:t>Breddeidrett</w:t>
      </w:r>
      <w:r w:rsidR="00625692">
        <w:t xml:space="preserve"> (POT</w:t>
      </w:r>
      <w:r>
        <w:t>)</w:t>
      </w:r>
    </w:p>
    <w:p w14:paraId="3A982F5C" w14:textId="77777777" w:rsidR="00A8568F" w:rsidRDefault="00A8568F" w:rsidP="00A8568F">
      <w:pPr>
        <w:pStyle w:val="Listeavsnitt"/>
        <w:numPr>
          <w:ilvl w:val="0"/>
          <w:numId w:val="33"/>
        </w:numPr>
      </w:pPr>
      <w:r>
        <w:t xml:space="preserve">Satsningsgruppen under Arnstein fungerer veldig bra. </w:t>
      </w:r>
    </w:p>
    <w:p w14:paraId="7DA15995" w14:textId="58249FA8" w:rsidR="00A8568F" w:rsidRDefault="00A8568F" w:rsidP="00A8568F">
      <w:pPr>
        <w:pStyle w:val="Listeavsnitt"/>
        <w:numPr>
          <w:ilvl w:val="0"/>
          <w:numId w:val="33"/>
        </w:numPr>
      </w:pPr>
      <w:r>
        <w:t xml:space="preserve">Det er foreslått å opprette en «Satsningsgruppe Vest» under ledelse av Lars Ove. </w:t>
      </w:r>
    </w:p>
    <w:p w14:paraId="100DC5AD" w14:textId="13AA0EB9" w:rsidR="00A8568F" w:rsidRDefault="00A8568F" w:rsidP="00A8568F">
      <w:pPr>
        <w:pStyle w:val="Listeavsnitt"/>
        <w:numPr>
          <w:ilvl w:val="0"/>
          <w:numId w:val="33"/>
        </w:numPr>
      </w:pPr>
      <w:r>
        <w:t xml:space="preserve">På denne måten minske reisebelastning på </w:t>
      </w:r>
      <w:r w:rsidR="003C2039">
        <w:t>utøvere.</w:t>
      </w:r>
    </w:p>
    <w:p w14:paraId="7E038946" w14:textId="77777777" w:rsidR="003C2039" w:rsidRPr="007753F3" w:rsidRDefault="003C2039" w:rsidP="00A8568F">
      <w:pPr>
        <w:pStyle w:val="Listeavsnitt"/>
        <w:numPr>
          <w:ilvl w:val="0"/>
          <w:numId w:val="33"/>
        </w:numPr>
      </w:pPr>
    </w:p>
    <w:p w14:paraId="383C4F88" w14:textId="03FC1007" w:rsidR="00F05900" w:rsidRDefault="00F05900" w:rsidP="00152516">
      <w:pPr>
        <w:pStyle w:val="Listeavsnitt"/>
        <w:ind w:left="567" w:hanging="283"/>
      </w:pPr>
      <w:r w:rsidRPr="007753F3">
        <w:lastRenderedPageBreak/>
        <w:t>Eliteidrett</w:t>
      </w:r>
      <w:r w:rsidR="00BF254F">
        <w:t xml:space="preserve"> (POT</w:t>
      </w:r>
      <w:r>
        <w:t>)</w:t>
      </w:r>
    </w:p>
    <w:p w14:paraId="77FF88AC" w14:textId="10231340" w:rsidR="003C2039" w:rsidRDefault="003C2039" w:rsidP="003C2039">
      <w:pPr>
        <w:pStyle w:val="Listeavsnitt"/>
        <w:numPr>
          <w:ilvl w:val="0"/>
          <w:numId w:val="33"/>
        </w:numPr>
      </w:pPr>
      <w:r>
        <w:t>Landslaget har hatt en samling så langt, 7 personer etter at Ådne trakk seg grunnet studier.</w:t>
      </w:r>
    </w:p>
    <w:p w14:paraId="2CA635A0" w14:textId="0CE88E70" w:rsidR="003C2039" w:rsidRDefault="003C2039" w:rsidP="003C2039">
      <w:pPr>
        <w:pStyle w:val="Listeavsnitt"/>
        <w:numPr>
          <w:ilvl w:val="0"/>
          <w:numId w:val="33"/>
        </w:numPr>
      </w:pPr>
      <w:r>
        <w:t>Samlinger fremover</w:t>
      </w:r>
      <w:r w:rsidR="00287124">
        <w:t xml:space="preserve"> vil planlegges fortløpende i henhold til</w:t>
      </w:r>
      <w:r>
        <w:t xml:space="preserve"> budsjett.</w:t>
      </w:r>
    </w:p>
    <w:p w14:paraId="47717292" w14:textId="44420859" w:rsidR="0056566D" w:rsidRDefault="003C2039" w:rsidP="0056566D">
      <w:pPr>
        <w:pStyle w:val="Listeavsnitt"/>
        <w:numPr>
          <w:ilvl w:val="0"/>
          <w:numId w:val="33"/>
        </w:numPr>
      </w:pPr>
      <w:r>
        <w:t>Felles treningsplaner er under utarbeidelse med hjelp av Arnstein.</w:t>
      </w:r>
    </w:p>
    <w:p w14:paraId="02CE819E" w14:textId="68CA35BC" w:rsidR="00F05900" w:rsidRDefault="00F05900" w:rsidP="00152516">
      <w:pPr>
        <w:pStyle w:val="Listeavsnitt"/>
        <w:ind w:left="567" w:hanging="283"/>
      </w:pPr>
      <w:r>
        <w:t>Politikk/Internasjonalt arbeid (</w:t>
      </w:r>
      <w:r w:rsidR="0056566D">
        <w:t>RB/BG</w:t>
      </w:r>
      <w:r>
        <w:t>)</w:t>
      </w:r>
    </w:p>
    <w:p w14:paraId="6654CF3D" w14:textId="78138CA8" w:rsidR="0056566D" w:rsidRDefault="0056566D" w:rsidP="0056566D">
      <w:pPr>
        <w:pStyle w:val="Listeavsnitt"/>
        <w:numPr>
          <w:ilvl w:val="0"/>
          <w:numId w:val="33"/>
        </w:numPr>
      </w:pPr>
      <w:r>
        <w:t>FIS har innstilt Telemark som OL-gren.</w:t>
      </w:r>
    </w:p>
    <w:p w14:paraId="2108068A" w14:textId="51E160E0" w:rsidR="0056566D" w:rsidRDefault="0056566D" w:rsidP="0056566D">
      <w:pPr>
        <w:pStyle w:val="Listeavsnitt"/>
        <w:numPr>
          <w:ilvl w:val="0"/>
          <w:numId w:val="33"/>
        </w:numPr>
      </w:pPr>
      <w:r>
        <w:t>BG jobber aktivt for å fremme dette for IOC i Norge, slik at dette fremmes positivt for IOC.</w:t>
      </w:r>
    </w:p>
    <w:p w14:paraId="4E4E5DA5" w14:textId="06CBDBD2" w:rsidR="001C17BF" w:rsidRDefault="001C17BF" w:rsidP="0056566D">
      <w:pPr>
        <w:pStyle w:val="Listeavsnitt"/>
        <w:numPr>
          <w:ilvl w:val="0"/>
          <w:numId w:val="33"/>
        </w:numPr>
      </w:pPr>
      <w:r>
        <w:t xml:space="preserve">Kina-arbeidet er viktig i denne prosessen. </w:t>
      </w:r>
    </w:p>
    <w:p w14:paraId="55BCC567" w14:textId="41068720" w:rsidR="001C17BF" w:rsidRDefault="001C17BF" w:rsidP="0056566D">
      <w:pPr>
        <w:pStyle w:val="Listeavsnitt"/>
        <w:numPr>
          <w:ilvl w:val="0"/>
          <w:numId w:val="33"/>
        </w:numPr>
      </w:pPr>
      <w:r>
        <w:t>Avgjørelsen vil falle 17. og 18. juli 2018.</w:t>
      </w:r>
    </w:p>
    <w:p w14:paraId="327A9F3B" w14:textId="1B6EB02C" w:rsidR="0085581F" w:rsidRDefault="0085581F" w:rsidP="0056566D">
      <w:pPr>
        <w:pStyle w:val="Listeavsnitt"/>
        <w:numPr>
          <w:ilvl w:val="0"/>
          <w:numId w:val="33"/>
        </w:numPr>
      </w:pPr>
      <w:r>
        <w:t>BG er kontaktperson for utøvergruppen i FIS</w:t>
      </w:r>
    </w:p>
    <w:p w14:paraId="006940B6" w14:textId="07288BE7" w:rsidR="0085581F" w:rsidRDefault="0085581F" w:rsidP="0056566D">
      <w:pPr>
        <w:pStyle w:val="Listeavsnitt"/>
        <w:numPr>
          <w:ilvl w:val="0"/>
          <w:numId w:val="33"/>
        </w:numPr>
      </w:pPr>
      <w:r>
        <w:t>BG jobber videre med synlighet på FIS’ hjemmesider.</w:t>
      </w:r>
    </w:p>
    <w:p w14:paraId="79D7D26C" w14:textId="3B94D3B4" w:rsidR="003D349C" w:rsidRPr="007F4CCF" w:rsidRDefault="003D349C" w:rsidP="003D349C">
      <w:pPr>
        <w:pStyle w:val="Overskrift1"/>
        <w:rPr>
          <w:lang w:val="nb-NO"/>
        </w:rPr>
      </w:pPr>
      <w:r w:rsidRPr="00FB1038">
        <w:rPr>
          <w:lang w:val="nb-NO"/>
        </w:rPr>
        <w:t>Sak</w:t>
      </w:r>
      <w:r w:rsidRPr="007F4CCF">
        <w:rPr>
          <w:lang w:val="nb-NO"/>
        </w:rPr>
        <w:t xml:space="preserve"> 26 - 2016-2018 </w:t>
      </w:r>
      <w:r w:rsidR="007F4CCF">
        <w:rPr>
          <w:lang w:val="nb-NO"/>
        </w:rPr>
        <w:t>Breddesamling høst</w:t>
      </w:r>
      <w:r w:rsidR="008B00BA" w:rsidRPr="007F4CCF">
        <w:rPr>
          <w:lang w:val="nb-NO"/>
        </w:rPr>
        <w:t>ferien 2018</w:t>
      </w:r>
    </w:p>
    <w:p w14:paraId="6C60045A" w14:textId="7EC859BB" w:rsidR="003E6291" w:rsidRDefault="0085581F" w:rsidP="003E6291">
      <w:pPr>
        <w:pStyle w:val="Listeavsnitt"/>
        <w:ind w:left="567" w:hanging="283"/>
      </w:pPr>
      <w:r>
        <w:t xml:space="preserve">Påmelding er live, og link er sendt ut til kretser, delt på hjemmeside og </w:t>
      </w:r>
      <w:proofErr w:type="spellStart"/>
      <w:r>
        <w:t>facebook</w:t>
      </w:r>
      <w:proofErr w:type="spellEnd"/>
      <w:r>
        <w:t>.</w:t>
      </w:r>
    </w:p>
    <w:p w14:paraId="4038F819" w14:textId="3EC16081" w:rsidR="0085581F" w:rsidRPr="003E6291" w:rsidRDefault="0085581F" w:rsidP="003E6291">
      <w:pPr>
        <w:pStyle w:val="Listeavsnitt"/>
        <w:ind w:left="567" w:hanging="283"/>
      </w:pPr>
      <w:r>
        <w:t>Det er satt opp et arbeidsmøte mellom KR, POT, Lars Ove og Arnstein den andre uken i august f</w:t>
      </w:r>
      <w:r w:rsidR="00451536">
        <w:t>or å se på gjennomføring av samlingen</w:t>
      </w:r>
      <w:r w:rsidR="006A6E98">
        <w:t>,</w:t>
      </w:r>
      <w:r>
        <w:t xml:space="preserve"> hvem som er med av ledere, samt budsjett</w:t>
      </w:r>
      <w:r w:rsidR="006A6E98">
        <w:t xml:space="preserve"> etc.</w:t>
      </w:r>
    </w:p>
    <w:p w14:paraId="191CBD45" w14:textId="5FD6654C" w:rsidR="00625692" w:rsidRDefault="00A74716" w:rsidP="00B04FFF">
      <w:pPr>
        <w:pStyle w:val="Overskrift1"/>
        <w:rPr>
          <w:lang w:val="nb-NO"/>
        </w:rPr>
      </w:pPr>
      <w:r>
        <w:rPr>
          <w:lang w:val="nb-NO"/>
        </w:rPr>
        <w:t>Sak 1 – 2018-2020 Orientering om utlegg, reiseregninger, lønn, m.m.</w:t>
      </w:r>
    </w:p>
    <w:p w14:paraId="118E1A12" w14:textId="5BE01E85" w:rsidR="004577BD" w:rsidRDefault="004577BD" w:rsidP="004577BD">
      <w:pPr>
        <w:pStyle w:val="Listeavsnitt"/>
      </w:pPr>
      <w:r>
        <w:t>Kompensasjon til TK-leder.</w:t>
      </w:r>
    </w:p>
    <w:p w14:paraId="3FFFCDDA" w14:textId="677726A2" w:rsidR="00D50E1F" w:rsidRDefault="00D50E1F" w:rsidP="00D50E1F">
      <w:pPr>
        <w:pStyle w:val="Listeavsnitt"/>
        <w:numPr>
          <w:ilvl w:val="0"/>
          <w:numId w:val="33"/>
        </w:numPr>
      </w:pPr>
      <w:r>
        <w:t>RB går ut av rommet.</w:t>
      </w:r>
    </w:p>
    <w:p w14:paraId="76D0135D" w14:textId="5EB48708" w:rsidR="00F93002" w:rsidRDefault="00F93002" w:rsidP="00F93002">
      <w:pPr>
        <w:pStyle w:val="Listeavsnitt"/>
        <w:numPr>
          <w:ilvl w:val="0"/>
          <w:numId w:val="33"/>
        </w:numPr>
      </w:pPr>
      <w:r>
        <w:t xml:space="preserve">Det er vedtatt at det kan gis opptil 0,5 G i skistyret. </w:t>
      </w:r>
    </w:p>
    <w:p w14:paraId="4EAD2C5A" w14:textId="530191DD" w:rsidR="00F93002" w:rsidRDefault="00F93002" w:rsidP="00F93002">
      <w:pPr>
        <w:pStyle w:val="Listeavsnitt"/>
        <w:numPr>
          <w:ilvl w:val="0"/>
          <w:numId w:val="33"/>
        </w:numPr>
      </w:pPr>
      <w:r>
        <w:t>TK vedtar enstemmig å kompensere komiteleder RB med NOK 40000,-.</w:t>
      </w:r>
    </w:p>
    <w:p w14:paraId="24D85BDE" w14:textId="486A2A3A" w:rsidR="004577BD" w:rsidRDefault="004577BD" w:rsidP="004577BD">
      <w:pPr>
        <w:pStyle w:val="Listeavsnitt"/>
      </w:pPr>
      <w:r>
        <w:t>Kompensasjon for reisekostnader TK-medlemmer.</w:t>
      </w:r>
    </w:p>
    <w:p w14:paraId="2BE2D634" w14:textId="11C7FC46" w:rsidR="00962D90" w:rsidRDefault="001D0956" w:rsidP="00962D90">
      <w:pPr>
        <w:pStyle w:val="Listeavsnitt"/>
        <w:numPr>
          <w:ilvl w:val="0"/>
          <w:numId w:val="33"/>
        </w:numPr>
      </w:pPr>
      <w:r>
        <w:t>Kan få dekket mat og reisekostnader.</w:t>
      </w:r>
    </w:p>
    <w:p w14:paraId="659CBBDD" w14:textId="5B13B367" w:rsidR="004577BD" w:rsidRDefault="004577BD" w:rsidP="004577BD">
      <w:pPr>
        <w:pStyle w:val="Listeavsnitt"/>
      </w:pPr>
      <w:r>
        <w:t>Bruk av Visma.</w:t>
      </w:r>
    </w:p>
    <w:p w14:paraId="1DD65342" w14:textId="2760DF84" w:rsidR="001D0956" w:rsidRDefault="001D0956" w:rsidP="001D0956">
      <w:pPr>
        <w:pStyle w:val="Listeavsnitt"/>
        <w:numPr>
          <w:ilvl w:val="0"/>
          <w:numId w:val="33"/>
        </w:numPr>
      </w:pPr>
      <w:r>
        <w:t>Medlemmer av TK skal opprette bruker i Visma, og levere utlegg og reiseregninger her. KR sender ut mail med info om dette.</w:t>
      </w:r>
    </w:p>
    <w:p w14:paraId="03358AFA" w14:textId="36934EF2" w:rsidR="000E3E69" w:rsidRDefault="00A74716" w:rsidP="000E3E69">
      <w:pPr>
        <w:pStyle w:val="Overskrift1"/>
        <w:rPr>
          <w:lang w:val="nb-NO"/>
        </w:rPr>
      </w:pPr>
      <w:r w:rsidRPr="00A74716">
        <w:rPr>
          <w:lang w:val="nb-NO"/>
        </w:rPr>
        <w:t xml:space="preserve">Sak 2 – 2018-2020 Prioritering av oppgaver og ansvarsfordeling </w:t>
      </w:r>
      <w:r>
        <w:rPr>
          <w:lang w:val="nb-NO"/>
        </w:rPr>
        <w:t>i TK</w:t>
      </w:r>
    </w:p>
    <w:p w14:paraId="4C487361" w14:textId="4AA76AE8" w:rsidR="000E3E69" w:rsidRDefault="000E3E69" w:rsidP="000E3E69">
      <w:pPr>
        <w:pStyle w:val="Listeavsnitt"/>
        <w:numPr>
          <w:ilvl w:val="0"/>
          <w:numId w:val="39"/>
        </w:numPr>
      </w:pPr>
      <w:r>
        <w:t xml:space="preserve">Gjennomgang av ulike ansvarsområder og de forslag som er satt opp av valgkomiteen. </w:t>
      </w:r>
    </w:p>
    <w:p w14:paraId="13BD2DFC" w14:textId="2F77ABF3" w:rsidR="000E3E69" w:rsidRDefault="000E3E69" w:rsidP="000E3E69">
      <w:pPr>
        <w:pStyle w:val="Listeavsnitt"/>
        <w:numPr>
          <w:ilvl w:val="0"/>
          <w:numId w:val="39"/>
        </w:numPr>
      </w:pPr>
      <w:r>
        <w:t>Hvilke personer TK skal knytte til seg for hjelp, og eventuelt i form av formelle avtaler.</w:t>
      </w:r>
    </w:p>
    <w:p w14:paraId="1D0C4FA3" w14:textId="2730E757" w:rsidR="000578ED" w:rsidRDefault="000578ED" w:rsidP="000E3E69">
      <w:pPr>
        <w:pStyle w:val="Listeavsnitt"/>
        <w:numPr>
          <w:ilvl w:val="0"/>
          <w:numId w:val="39"/>
        </w:numPr>
      </w:pPr>
      <w:r>
        <w:t>Hva som sees på som prioriterte oppgaver i tiden fremover</w:t>
      </w:r>
    </w:p>
    <w:p w14:paraId="1A27BB31" w14:textId="02D00204" w:rsidR="000578ED" w:rsidRDefault="000578ED" w:rsidP="000E3E69">
      <w:pPr>
        <w:pStyle w:val="Listeavsnitt"/>
        <w:numPr>
          <w:ilvl w:val="0"/>
          <w:numId w:val="39"/>
        </w:numPr>
      </w:pPr>
      <w:r>
        <w:t>Lar ansvarsområdene få «gro» hos hver enkelt gjennom sommeren, og legge frem dette som sak på neste TK-møte.</w:t>
      </w:r>
    </w:p>
    <w:p w14:paraId="19BC5029" w14:textId="1122AE1B" w:rsidR="00973F7D" w:rsidRDefault="00973F7D" w:rsidP="008253A7">
      <w:pPr>
        <w:pStyle w:val="Listeavsnitt"/>
        <w:numPr>
          <w:ilvl w:val="1"/>
          <w:numId w:val="39"/>
        </w:numPr>
      </w:pPr>
      <w:r>
        <w:t>RB tar ansvar som leder, økonomi, personellansvar</w:t>
      </w:r>
    </w:p>
    <w:p w14:paraId="51FB6361" w14:textId="5780E4BF" w:rsidR="000E3E69" w:rsidRDefault="00973F7D" w:rsidP="008253A7">
      <w:pPr>
        <w:pStyle w:val="Listeavsnitt"/>
        <w:numPr>
          <w:ilvl w:val="1"/>
          <w:numId w:val="39"/>
        </w:numPr>
      </w:pPr>
      <w:r>
        <w:t>BL tar</w:t>
      </w:r>
      <w:r w:rsidR="000E3E69">
        <w:t xml:space="preserve"> ansvar for marked, sponsor, informasjonsflyt</w:t>
      </w:r>
    </w:p>
    <w:p w14:paraId="72C02138" w14:textId="362B056B" w:rsidR="000E3E69" w:rsidRDefault="000E3E69" w:rsidP="008253A7">
      <w:pPr>
        <w:pStyle w:val="Listeavsnitt"/>
        <w:numPr>
          <w:ilvl w:val="1"/>
          <w:numId w:val="39"/>
        </w:numPr>
      </w:pPr>
      <w:r>
        <w:t xml:space="preserve">GSV tar ansvar for </w:t>
      </w:r>
      <w:proofErr w:type="spellStart"/>
      <w:r>
        <w:t>SoMe</w:t>
      </w:r>
      <w:proofErr w:type="spellEnd"/>
    </w:p>
    <w:p w14:paraId="2B7BA0AE" w14:textId="5848D98A" w:rsidR="000E3E69" w:rsidRDefault="000E3E69" w:rsidP="008253A7">
      <w:pPr>
        <w:pStyle w:val="Listeavsnitt"/>
        <w:numPr>
          <w:ilvl w:val="1"/>
          <w:numId w:val="39"/>
        </w:numPr>
      </w:pPr>
      <w:r>
        <w:t>AME tar ansvar for Bred</w:t>
      </w:r>
      <w:r w:rsidR="00C154A6">
        <w:t>de- og rekruttering</w:t>
      </w:r>
    </w:p>
    <w:p w14:paraId="1BF28BEF" w14:textId="626FFD91" w:rsidR="00C154A6" w:rsidRDefault="00C154A6" w:rsidP="008253A7">
      <w:pPr>
        <w:pStyle w:val="Listeavsnitt"/>
        <w:numPr>
          <w:ilvl w:val="1"/>
          <w:numId w:val="39"/>
        </w:numPr>
      </w:pPr>
      <w:r>
        <w:t xml:space="preserve">BR </w:t>
      </w:r>
      <w:r w:rsidR="00B810A8">
        <w:t>tar ansvar for arrangement</w:t>
      </w:r>
      <w:r w:rsidR="0047042B">
        <w:t>, NC-utvikling</w:t>
      </w:r>
    </w:p>
    <w:p w14:paraId="6A1B5190" w14:textId="76A05B47" w:rsidR="000E3E69" w:rsidRDefault="00F166E6" w:rsidP="0065408A">
      <w:pPr>
        <w:pStyle w:val="Listeavsnitt"/>
        <w:numPr>
          <w:ilvl w:val="1"/>
          <w:numId w:val="39"/>
        </w:numPr>
      </w:pPr>
      <w:r>
        <w:t xml:space="preserve">PSG </w:t>
      </w:r>
      <w:r w:rsidR="0047042B">
        <w:t>tar ansvar for arrangement, sponsor</w:t>
      </w:r>
    </w:p>
    <w:p w14:paraId="1650307F" w14:textId="16D66745" w:rsidR="00A74716" w:rsidRPr="00A74716" w:rsidRDefault="00A74716" w:rsidP="007F4CCF">
      <w:pPr>
        <w:pStyle w:val="Overskrift1"/>
        <w:keepNext/>
        <w:rPr>
          <w:lang w:val="nb-NO"/>
        </w:rPr>
      </w:pPr>
      <w:r w:rsidRPr="00A74716">
        <w:rPr>
          <w:lang w:val="nb-NO"/>
        </w:rPr>
        <w:t>Sak 3 – 2018-2020 Samarbeid mellom TK og FIS-representant</w:t>
      </w:r>
    </w:p>
    <w:p w14:paraId="3A4470E6" w14:textId="31E02944" w:rsidR="00A74716" w:rsidRDefault="00A74716" w:rsidP="007F4CCF">
      <w:pPr>
        <w:keepNext/>
      </w:pPr>
      <w:r w:rsidRPr="00A74716">
        <w:t>Birger Goberg er Norges representant i FIS Telemark Committee. Norge er en av de viktigste og mest aktive bidragsyterne i FIS</w:t>
      </w:r>
      <w:r w:rsidR="007F4CCF">
        <w:t xml:space="preserve"> (står bak bl. a. OL-søknaden og Kina-samarbeidet)</w:t>
      </w:r>
      <w:r w:rsidR="00152516">
        <w:t xml:space="preserve">. Det er viktig at vi har god kommunikasjon </w:t>
      </w:r>
      <w:r w:rsidR="00F9227E">
        <w:t>mellom TK og FIS</w:t>
      </w:r>
      <w:r w:rsidR="00152516">
        <w:t>.</w:t>
      </w:r>
    </w:p>
    <w:p w14:paraId="709B91CE" w14:textId="076E669B" w:rsidR="004577BD" w:rsidRDefault="004577BD" w:rsidP="00A74716">
      <w:r>
        <w:t>Ansvaret til FIS-representanten er:</w:t>
      </w:r>
    </w:p>
    <w:p w14:paraId="77BF7200" w14:textId="77777777" w:rsidR="004577BD" w:rsidRPr="004577BD" w:rsidRDefault="004577BD" w:rsidP="004577BD">
      <w:pPr>
        <w:pStyle w:val="Listeavsnitt"/>
        <w:numPr>
          <w:ilvl w:val="0"/>
          <w:numId w:val="32"/>
        </w:numPr>
        <w:rPr>
          <w:color w:val="auto"/>
        </w:rPr>
      </w:pPr>
      <w:r>
        <w:t>Møte på alle telemarkkomitemøter i FIS telemark</w:t>
      </w:r>
    </w:p>
    <w:p w14:paraId="06855D52" w14:textId="77777777" w:rsidR="004577BD" w:rsidRDefault="004577BD" w:rsidP="004577BD">
      <w:pPr>
        <w:pStyle w:val="Listeavsnitt"/>
        <w:numPr>
          <w:ilvl w:val="0"/>
          <w:numId w:val="32"/>
        </w:numPr>
      </w:pPr>
      <w:r>
        <w:t>Skrive rapport til arrangementsavdelingen i NSF</w:t>
      </w:r>
    </w:p>
    <w:p w14:paraId="4559B4E2" w14:textId="77777777" w:rsidR="004577BD" w:rsidRDefault="004577BD" w:rsidP="004577BD">
      <w:pPr>
        <w:pStyle w:val="Listeavsnitt"/>
        <w:numPr>
          <w:ilvl w:val="0"/>
          <w:numId w:val="32"/>
        </w:numPr>
      </w:pPr>
      <w:r>
        <w:t>Rapportere til TK</w:t>
      </w:r>
    </w:p>
    <w:p w14:paraId="3162ECF3" w14:textId="60032F52" w:rsidR="004577BD" w:rsidRDefault="004577BD" w:rsidP="007F4CCF">
      <w:pPr>
        <w:pStyle w:val="Listeavsnitt"/>
        <w:numPr>
          <w:ilvl w:val="0"/>
          <w:numId w:val="32"/>
        </w:numPr>
      </w:pPr>
      <w:r>
        <w:t>Være tilstede på alle telemark WC-renn i Norge</w:t>
      </w:r>
    </w:p>
    <w:p w14:paraId="753B37F9" w14:textId="54A680D9" w:rsidR="00637D88" w:rsidRDefault="00637D88" w:rsidP="00637D88">
      <w:r>
        <w:t xml:space="preserve">TK mener det viktig at dette samarbeidet, og arbeidet til FIS-representanten opprettholdes. </w:t>
      </w:r>
      <w:r>
        <w:br/>
        <w:t xml:space="preserve">TK vedtar å støtte FIS-representant med </w:t>
      </w:r>
      <w:r w:rsidR="00A61E3E">
        <w:t>reisekostnader, kost og losji der dette er avtalt. TK ønsker også da å stille enkelte krav der dette er hensiktsmessig.</w:t>
      </w:r>
    </w:p>
    <w:p w14:paraId="12A9D815" w14:textId="77777777" w:rsidR="00565E58" w:rsidRPr="00A74716" w:rsidRDefault="00565E58" w:rsidP="00637D88"/>
    <w:p w14:paraId="2068FC4D" w14:textId="55D25BF9" w:rsidR="00616DDB" w:rsidRDefault="00616DDB" w:rsidP="00B04FFF">
      <w:pPr>
        <w:pStyle w:val="Overskrift1"/>
        <w:rPr>
          <w:lang w:val="nb-NO"/>
        </w:rPr>
      </w:pPr>
      <w:r>
        <w:rPr>
          <w:lang w:val="nb-NO"/>
        </w:rPr>
        <w:lastRenderedPageBreak/>
        <w:t>Sak 4 – 2018-2020 Fysioterapeut og lege til landslaget 2018-19</w:t>
      </w:r>
    </w:p>
    <w:p w14:paraId="222A0CFB" w14:textId="3C8C9265" w:rsidR="00C548AC" w:rsidRDefault="00616DDB" w:rsidP="00C548AC">
      <w:pPr>
        <w:pStyle w:val="Listeavsnitt"/>
        <w:numPr>
          <w:ilvl w:val="0"/>
          <w:numId w:val="40"/>
        </w:numPr>
      </w:pPr>
      <w:r>
        <w:t>POT</w:t>
      </w:r>
      <w:r w:rsidR="00C548AC">
        <w:t xml:space="preserve"> og KR</w:t>
      </w:r>
      <w:r>
        <w:t xml:space="preserve"> har vært i dialog med Ola Rønsen, medisinsk sjef i NSF, angående et samarbeid mellom Telemark og </w:t>
      </w:r>
      <w:proofErr w:type="spellStart"/>
      <w:r>
        <w:t>Freeski</w:t>
      </w:r>
      <w:proofErr w:type="spellEnd"/>
      <w:r>
        <w:t xml:space="preserve"> på fysioterapeut/lege for landslaget. </w:t>
      </w:r>
      <w:proofErr w:type="spellStart"/>
      <w:r w:rsidR="00C548AC">
        <w:t>Freeski</w:t>
      </w:r>
      <w:proofErr w:type="spellEnd"/>
      <w:r w:rsidR="00C548AC">
        <w:t xml:space="preserve"> er positive til å dele kostnadene dette medfører. </w:t>
      </w:r>
    </w:p>
    <w:p w14:paraId="3E2490CE" w14:textId="77777777" w:rsidR="006A68C6" w:rsidRDefault="00C548AC" w:rsidP="00C548AC">
      <w:pPr>
        <w:pStyle w:val="Listeavsnitt"/>
        <w:numPr>
          <w:ilvl w:val="0"/>
          <w:numId w:val="40"/>
        </w:numPr>
      </w:pPr>
      <w:r>
        <w:t>KR sjekker med Ola Rønsen hvilke konkrete kostnader dette vil medføre, hva denne avtalen innebærer</w:t>
      </w:r>
      <w:r w:rsidR="009229AB">
        <w:t xml:space="preserve"> kontra å tegne en privat helseforsikring/utøverens lisens og reiseforsikring.</w:t>
      </w:r>
      <w:r w:rsidR="009229AB">
        <w:br/>
        <w:t>Hva ligger i avtalen?</w:t>
      </w:r>
    </w:p>
    <w:p w14:paraId="0B6FD4FF" w14:textId="49E07E8F" w:rsidR="0077437F" w:rsidRPr="00F6397B" w:rsidRDefault="006A68C6" w:rsidP="00F6397B">
      <w:pPr>
        <w:pStyle w:val="Listeavsnitt"/>
        <w:numPr>
          <w:ilvl w:val="0"/>
          <w:numId w:val="40"/>
        </w:numPr>
      </w:pPr>
      <w:r>
        <w:t>TK avventer denne, og tar opp saken igjen etter å ha fått ytterligere informasjon innen neste TK-møte.</w:t>
      </w:r>
    </w:p>
    <w:p w14:paraId="64026B7D" w14:textId="77777777" w:rsidR="0077437F" w:rsidRPr="00616DDB" w:rsidRDefault="0077437F" w:rsidP="0077437F">
      <w:pPr>
        <w:spacing w:after="0"/>
        <w:rPr>
          <w:rFonts w:eastAsia="Times New Roman"/>
        </w:rPr>
      </w:pPr>
    </w:p>
    <w:p w14:paraId="131E6C7D" w14:textId="4503087A" w:rsidR="00F05900" w:rsidRDefault="00EC2F7F" w:rsidP="00B04FFF">
      <w:pPr>
        <w:pStyle w:val="Overskrift1"/>
        <w:rPr>
          <w:lang w:val="nb-NO"/>
        </w:rPr>
      </w:pPr>
      <w:r w:rsidRPr="00EC2F7F">
        <w:rPr>
          <w:lang w:val="nb-NO"/>
        </w:rPr>
        <w:t>Eventuelt</w:t>
      </w:r>
    </w:p>
    <w:p w14:paraId="4F5AE658" w14:textId="2EEFBA74" w:rsidR="007F4CCF" w:rsidRPr="007F4CCF" w:rsidRDefault="007F4CCF" w:rsidP="007F4CCF">
      <w:pPr>
        <w:pStyle w:val="Listeavsnitt"/>
        <w:numPr>
          <w:ilvl w:val="0"/>
          <w:numId w:val="32"/>
        </w:numPr>
      </w:pPr>
    </w:p>
    <w:p w14:paraId="4F5B44C6" w14:textId="6D5DCEDD" w:rsidR="00C65EFB" w:rsidRDefault="00C65EFB" w:rsidP="00437BBF">
      <w:pPr>
        <w:pStyle w:val="Overskrift1"/>
        <w:keepNext/>
      </w:pPr>
      <w:r>
        <w:t>Neste møte/møteplan</w:t>
      </w:r>
    </w:p>
    <w:tbl>
      <w:tblPr>
        <w:tblStyle w:val="Tabellrutenett"/>
        <w:tblW w:w="0" w:type="auto"/>
        <w:tblInd w:w="284" w:type="dxa"/>
        <w:tblLook w:val="04A0" w:firstRow="1" w:lastRow="0" w:firstColumn="1" w:lastColumn="0" w:noHBand="0" w:noVBand="1"/>
      </w:tblPr>
      <w:tblGrid>
        <w:gridCol w:w="3128"/>
        <w:gridCol w:w="3144"/>
        <w:gridCol w:w="3124"/>
      </w:tblGrid>
      <w:tr w:rsidR="00D210ED" w14:paraId="5BF51D41" w14:textId="77777777" w:rsidTr="00D210ED">
        <w:tc>
          <w:tcPr>
            <w:tcW w:w="3226" w:type="dxa"/>
          </w:tcPr>
          <w:p w14:paraId="02B71C43" w14:textId="2B81CF7F" w:rsidR="00D210ED" w:rsidRPr="00D210ED" w:rsidRDefault="00D210ED" w:rsidP="00437BBF">
            <w:pPr>
              <w:keepNext/>
              <w:ind w:left="0"/>
              <w:rPr>
                <w:b/>
                <w:lang w:val="nn-NO"/>
              </w:rPr>
            </w:pPr>
            <w:r w:rsidRPr="00D210ED">
              <w:rPr>
                <w:b/>
                <w:lang w:val="nn-NO"/>
              </w:rPr>
              <w:t>Dato og tid</w:t>
            </w:r>
          </w:p>
        </w:tc>
        <w:tc>
          <w:tcPr>
            <w:tcW w:w="3227" w:type="dxa"/>
          </w:tcPr>
          <w:p w14:paraId="45C3E791" w14:textId="2FF3F18A" w:rsidR="00D210ED" w:rsidRPr="00D210ED" w:rsidRDefault="00D210ED" w:rsidP="00437BBF">
            <w:pPr>
              <w:keepNext/>
              <w:ind w:left="0"/>
              <w:rPr>
                <w:b/>
                <w:lang w:val="nn-NO"/>
              </w:rPr>
            </w:pPr>
            <w:r w:rsidRPr="00D210ED">
              <w:rPr>
                <w:b/>
                <w:lang w:val="nn-NO"/>
              </w:rPr>
              <w:t>Møte</w:t>
            </w:r>
          </w:p>
        </w:tc>
        <w:tc>
          <w:tcPr>
            <w:tcW w:w="3227" w:type="dxa"/>
          </w:tcPr>
          <w:p w14:paraId="07978C7C" w14:textId="6A3E326F" w:rsidR="00D210ED" w:rsidRPr="00D210ED" w:rsidRDefault="00D210ED" w:rsidP="00437BBF">
            <w:pPr>
              <w:keepNext/>
              <w:ind w:left="0"/>
              <w:rPr>
                <w:b/>
                <w:lang w:val="nn-NO"/>
              </w:rPr>
            </w:pPr>
            <w:r w:rsidRPr="00D210ED">
              <w:rPr>
                <w:b/>
                <w:lang w:val="nn-NO"/>
              </w:rPr>
              <w:t>Møteform</w:t>
            </w:r>
          </w:p>
        </w:tc>
      </w:tr>
      <w:tr w:rsidR="00D210ED" w14:paraId="35F76F4E" w14:textId="77777777" w:rsidTr="00D210ED">
        <w:tc>
          <w:tcPr>
            <w:tcW w:w="3226" w:type="dxa"/>
          </w:tcPr>
          <w:p w14:paraId="657026E5" w14:textId="65C06855" w:rsidR="00D210ED" w:rsidRPr="00DD63D2" w:rsidRDefault="00DD63D2" w:rsidP="00DD63D2">
            <w:pPr>
              <w:keepNext/>
              <w:ind w:left="0"/>
              <w:rPr>
                <w:lang w:val="nn-NO"/>
              </w:rPr>
            </w:pPr>
            <w:r w:rsidRPr="00DD63D2">
              <w:rPr>
                <w:lang w:val="nn-NO"/>
              </w:rPr>
              <w:t>1.</w:t>
            </w:r>
            <w:r>
              <w:rPr>
                <w:lang w:val="nn-NO"/>
              </w:rPr>
              <w:t xml:space="preserve"> </w:t>
            </w:r>
            <w:r w:rsidR="00E8264E" w:rsidRPr="00DD63D2">
              <w:rPr>
                <w:lang w:val="nn-NO"/>
              </w:rPr>
              <w:t>september, 10.00 – 15.00</w:t>
            </w:r>
          </w:p>
        </w:tc>
        <w:tc>
          <w:tcPr>
            <w:tcW w:w="3227" w:type="dxa"/>
          </w:tcPr>
          <w:p w14:paraId="1A9108B1" w14:textId="263E85A2" w:rsidR="00D210ED" w:rsidRDefault="00D210ED" w:rsidP="00437BBF">
            <w:pPr>
              <w:keepNext/>
              <w:ind w:left="0"/>
              <w:rPr>
                <w:lang w:val="nn-NO"/>
              </w:rPr>
            </w:pPr>
            <w:r>
              <w:rPr>
                <w:lang w:val="nn-NO"/>
              </w:rPr>
              <w:t>TK-møte</w:t>
            </w:r>
          </w:p>
        </w:tc>
        <w:tc>
          <w:tcPr>
            <w:tcW w:w="3227" w:type="dxa"/>
          </w:tcPr>
          <w:p w14:paraId="49073E8C" w14:textId="051AA7B9" w:rsidR="00D210ED" w:rsidRDefault="00E8264E" w:rsidP="00437BBF">
            <w:pPr>
              <w:keepNext/>
              <w:ind w:left="0"/>
              <w:rPr>
                <w:lang w:val="nn-NO"/>
              </w:rPr>
            </w:pPr>
            <w:r>
              <w:rPr>
                <w:lang w:val="nn-NO"/>
              </w:rPr>
              <w:t>Fysisk, Ullevål Stadion</w:t>
            </w:r>
          </w:p>
        </w:tc>
      </w:tr>
      <w:tr w:rsidR="00D210ED" w14:paraId="4B6ABA62" w14:textId="77777777" w:rsidTr="00D210ED">
        <w:tc>
          <w:tcPr>
            <w:tcW w:w="3226" w:type="dxa"/>
          </w:tcPr>
          <w:p w14:paraId="7075D322" w14:textId="453F804C" w:rsidR="00D210ED" w:rsidRDefault="00D210ED" w:rsidP="00437BBF">
            <w:pPr>
              <w:keepNext/>
              <w:ind w:left="0"/>
              <w:rPr>
                <w:lang w:val="nn-NO"/>
              </w:rPr>
            </w:pPr>
            <w:r>
              <w:rPr>
                <w:lang w:val="nn-NO"/>
              </w:rPr>
              <w:t xml:space="preserve">21. september, 15.00 – </w:t>
            </w:r>
            <w:r w:rsidR="00B75A3D">
              <w:rPr>
                <w:lang w:val="nn-NO"/>
              </w:rPr>
              <w:t>20</w:t>
            </w:r>
            <w:r>
              <w:rPr>
                <w:lang w:val="nn-NO"/>
              </w:rPr>
              <w:t>.00</w:t>
            </w:r>
            <w:r w:rsidR="00B75A3D">
              <w:rPr>
                <w:lang w:val="nn-NO"/>
              </w:rPr>
              <w:t>++</w:t>
            </w:r>
          </w:p>
        </w:tc>
        <w:tc>
          <w:tcPr>
            <w:tcW w:w="3227" w:type="dxa"/>
          </w:tcPr>
          <w:p w14:paraId="7331AA59" w14:textId="17B12135" w:rsidR="00D210ED" w:rsidRDefault="00D210ED" w:rsidP="00437BBF">
            <w:pPr>
              <w:keepNext/>
              <w:ind w:left="0"/>
              <w:rPr>
                <w:lang w:val="nn-NO"/>
              </w:rPr>
            </w:pPr>
            <w:r>
              <w:rPr>
                <w:lang w:val="nn-NO"/>
              </w:rPr>
              <w:t>Styre- og komiteseminar</w:t>
            </w:r>
          </w:p>
        </w:tc>
        <w:tc>
          <w:tcPr>
            <w:tcW w:w="3227" w:type="dxa"/>
          </w:tcPr>
          <w:p w14:paraId="536100DB" w14:textId="3D291FF1" w:rsidR="00D210ED" w:rsidRDefault="00D210ED" w:rsidP="00437BBF">
            <w:pPr>
              <w:keepNext/>
              <w:ind w:left="0"/>
              <w:rPr>
                <w:lang w:val="nn-NO"/>
              </w:rPr>
            </w:pPr>
            <w:r>
              <w:rPr>
                <w:lang w:val="nn-NO"/>
              </w:rPr>
              <w:t>Fysisk – sted kommer</w:t>
            </w:r>
          </w:p>
        </w:tc>
      </w:tr>
      <w:tr w:rsidR="00D210ED" w14:paraId="7AC888C4" w14:textId="77777777" w:rsidTr="00D210ED">
        <w:tc>
          <w:tcPr>
            <w:tcW w:w="3226" w:type="dxa"/>
          </w:tcPr>
          <w:p w14:paraId="587D1FDC" w14:textId="63AD6394" w:rsidR="00D210ED" w:rsidRDefault="00D210ED" w:rsidP="00437BBF">
            <w:pPr>
              <w:keepNext/>
              <w:ind w:left="0"/>
              <w:rPr>
                <w:lang w:val="nn-NO"/>
              </w:rPr>
            </w:pPr>
            <w:r>
              <w:rPr>
                <w:lang w:val="nn-NO"/>
              </w:rPr>
              <w:t>22. september, 09.00 – 15.00</w:t>
            </w:r>
          </w:p>
        </w:tc>
        <w:tc>
          <w:tcPr>
            <w:tcW w:w="3227" w:type="dxa"/>
          </w:tcPr>
          <w:p w14:paraId="533C2817" w14:textId="70FDF0CA" w:rsidR="00D210ED" w:rsidRDefault="00D210ED" w:rsidP="00437BBF">
            <w:pPr>
              <w:keepNext/>
              <w:ind w:left="0"/>
              <w:rPr>
                <w:lang w:val="nn-NO"/>
              </w:rPr>
            </w:pPr>
            <w:r>
              <w:rPr>
                <w:lang w:val="nn-NO"/>
              </w:rPr>
              <w:t>TK-møte</w:t>
            </w:r>
          </w:p>
        </w:tc>
        <w:tc>
          <w:tcPr>
            <w:tcW w:w="3227" w:type="dxa"/>
          </w:tcPr>
          <w:p w14:paraId="45DAED25" w14:textId="7D3CD799" w:rsidR="00D210ED" w:rsidRDefault="00D210ED" w:rsidP="00437BBF">
            <w:pPr>
              <w:keepNext/>
              <w:ind w:left="0"/>
              <w:rPr>
                <w:lang w:val="nn-NO"/>
              </w:rPr>
            </w:pPr>
            <w:r>
              <w:rPr>
                <w:lang w:val="nn-NO"/>
              </w:rPr>
              <w:t>Fysisk – se over</w:t>
            </w:r>
          </w:p>
        </w:tc>
      </w:tr>
      <w:tr w:rsidR="00D210ED" w14:paraId="5DB3A2D1" w14:textId="77777777" w:rsidTr="00D210ED">
        <w:tc>
          <w:tcPr>
            <w:tcW w:w="3226" w:type="dxa"/>
          </w:tcPr>
          <w:p w14:paraId="0AA8F68E" w14:textId="3842030C" w:rsidR="00D210ED" w:rsidRDefault="00D210ED" w:rsidP="00437BBF">
            <w:pPr>
              <w:keepNext/>
              <w:ind w:left="0"/>
              <w:rPr>
                <w:lang w:val="nn-NO"/>
              </w:rPr>
            </w:pPr>
            <w:r>
              <w:rPr>
                <w:lang w:val="nn-NO"/>
              </w:rPr>
              <w:t>19. – 21. oktober</w:t>
            </w:r>
          </w:p>
        </w:tc>
        <w:tc>
          <w:tcPr>
            <w:tcW w:w="3227" w:type="dxa"/>
          </w:tcPr>
          <w:p w14:paraId="0F076940" w14:textId="4168AFE4" w:rsidR="00D210ED" w:rsidRPr="00D210ED" w:rsidRDefault="00D210ED" w:rsidP="00437BBF">
            <w:pPr>
              <w:keepNext/>
              <w:ind w:left="0"/>
            </w:pPr>
            <w:r w:rsidRPr="00D210ED">
              <w:t xml:space="preserve">Høstmøte. </w:t>
            </w:r>
            <w:bookmarkStart w:id="0" w:name="_GoBack"/>
            <w:bookmarkEnd w:id="0"/>
          </w:p>
        </w:tc>
        <w:tc>
          <w:tcPr>
            <w:tcW w:w="3227" w:type="dxa"/>
          </w:tcPr>
          <w:p w14:paraId="2A5D708D" w14:textId="15F0BF2E" w:rsidR="00D210ED" w:rsidRDefault="00D210ED" w:rsidP="00437BBF">
            <w:pPr>
              <w:keepNext/>
              <w:ind w:left="0"/>
              <w:rPr>
                <w:lang w:val="nn-NO"/>
              </w:rPr>
            </w:pPr>
            <w:r>
              <w:rPr>
                <w:lang w:val="nn-NO"/>
              </w:rPr>
              <w:t>Fysisk – sted kommer.</w:t>
            </w:r>
          </w:p>
        </w:tc>
      </w:tr>
      <w:tr w:rsidR="00D210ED" w14:paraId="3BB9E7A3" w14:textId="77777777" w:rsidTr="00D210ED">
        <w:tc>
          <w:tcPr>
            <w:tcW w:w="3226" w:type="dxa"/>
          </w:tcPr>
          <w:p w14:paraId="3091663C" w14:textId="57F8B97B" w:rsidR="00D210ED" w:rsidRDefault="00E8264E" w:rsidP="00437BBF">
            <w:pPr>
              <w:keepNext/>
              <w:ind w:left="0"/>
              <w:rPr>
                <w:lang w:val="nn-NO"/>
              </w:rPr>
            </w:pPr>
            <w:r>
              <w:rPr>
                <w:lang w:val="nn-NO"/>
              </w:rPr>
              <w:t>15.</w:t>
            </w:r>
            <w:r w:rsidR="00B06E10">
              <w:rPr>
                <w:lang w:val="nn-NO"/>
              </w:rPr>
              <w:t xml:space="preserve"> november</w:t>
            </w:r>
            <w:r>
              <w:rPr>
                <w:lang w:val="nn-NO"/>
              </w:rPr>
              <w:t>, 20.00 – 22.00</w:t>
            </w:r>
          </w:p>
        </w:tc>
        <w:tc>
          <w:tcPr>
            <w:tcW w:w="3227" w:type="dxa"/>
          </w:tcPr>
          <w:p w14:paraId="550BC9B0" w14:textId="438CB838" w:rsidR="00D210ED" w:rsidRPr="00D210ED" w:rsidRDefault="00B06E10" w:rsidP="00437BBF">
            <w:pPr>
              <w:keepNext/>
              <w:ind w:left="0"/>
            </w:pPr>
            <w:r>
              <w:t>TK-møte</w:t>
            </w:r>
          </w:p>
        </w:tc>
        <w:tc>
          <w:tcPr>
            <w:tcW w:w="3227" w:type="dxa"/>
          </w:tcPr>
          <w:p w14:paraId="40454020" w14:textId="3B9A003C" w:rsidR="00D210ED" w:rsidRDefault="00B06E10" w:rsidP="00437BBF">
            <w:pPr>
              <w:keepNext/>
              <w:ind w:left="0"/>
              <w:rPr>
                <w:lang w:val="nn-NO"/>
              </w:rPr>
            </w:pPr>
            <w:r>
              <w:rPr>
                <w:lang w:val="nn-NO"/>
              </w:rPr>
              <w:t>Telefon</w:t>
            </w:r>
          </w:p>
        </w:tc>
      </w:tr>
      <w:tr w:rsidR="00D210ED" w14:paraId="5EDA6827" w14:textId="77777777" w:rsidTr="00D210ED">
        <w:tc>
          <w:tcPr>
            <w:tcW w:w="3226" w:type="dxa"/>
          </w:tcPr>
          <w:p w14:paraId="5BF1ED09" w14:textId="4A4BD75F" w:rsidR="00D210ED" w:rsidRDefault="00E8264E" w:rsidP="00437BBF">
            <w:pPr>
              <w:keepNext/>
              <w:ind w:left="0"/>
              <w:rPr>
                <w:lang w:val="nn-NO"/>
              </w:rPr>
            </w:pPr>
            <w:r>
              <w:rPr>
                <w:lang w:val="nn-NO"/>
              </w:rPr>
              <w:t>13.</w:t>
            </w:r>
            <w:r w:rsidR="00B06E10">
              <w:rPr>
                <w:lang w:val="nn-NO"/>
              </w:rPr>
              <w:t xml:space="preserve"> desember</w:t>
            </w:r>
            <w:r>
              <w:rPr>
                <w:lang w:val="nn-NO"/>
              </w:rPr>
              <w:t>, 20.00 – 22.00</w:t>
            </w:r>
          </w:p>
        </w:tc>
        <w:tc>
          <w:tcPr>
            <w:tcW w:w="3227" w:type="dxa"/>
          </w:tcPr>
          <w:p w14:paraId="6B1F66A2" w14:textId="07CCBE2D" w:rsidR="00D210ED" w:rsidRPr="00D210ED" w:rsidRDefault="00B06E10" w:rsidP="00437BBF">
            <w:pPr>
              <w:keepNext/>
              <w:ind w:left="0"/>
            </w:pPr>
            <w:r>
              <w:t>TK-møte</w:t>
            </w:r>
          </w:p>
        </w:tc>
        <w:tc>
          <w:tcPr>
            <w:tcW w:w="3227" w:type="dxa"/>
          </w:tcPr>
          <w:p w14:paraId="2EB13210" w14:textId="2DDE642B" w:rsidR="00D210ED" w:rsidRDefault="00B06E10" w:rsidP="00437BBF">
            <w:pPr>
              <w:keepNext/>
              <w:ind w:left="0"/>
              <w:rPr>
                <w:lang w:val="nn-NO"/>
              </w:rPr>
            </w:pPr>
            <w:r>
              <w:rPr>
                <w:lang w:val="nn-NO"/>
              </w:rPr>
              <w:t>Telefon</w:t>
            </w:r>
          </w:p>
        </w:tc>
      </w:tr>
    </w:tbl>
    <w:p w14:paraId="42D5EF2B" w14:textId="77777777" w:rsidR="00C65EFB" w:rsidRPr="00C65EFB" w:rsidRDefault="00C65EFB" w:rsidP="00C65EFB">
      <w:pPr>
        <w:rPr>
          <w:lang w:val="nn-NO"/>
        </w:rPr>
      </w:pPr>
    </w:p>
    <w:sectPr w:rsidR="00C65EFB" w:rsidRPr="00C65EFB" w:rsidSect="00E77D6B">
      <w:footerReference w:type="default" r:id="rId13"/>
      <w:pgSz w:w="11906" w:h="16838"/>
      <w:pgMar w:top="915" w:right="1166" w:bottom="284" w:left="1050" w:header="567" w:footer="51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7071B" w14:textId="77777777" w:rsidR="00E77D6B" w:rsidRDefault="00E77D6B" w:rsidP="007753F3">
      <w:r>
        <w:separator/>
      </w:r>
    </w:p>
  </w:endnote>
  <w:endnote w:type="continuationSeparator" w:id="0">
    <w:p w14:paraId="3813B805" w14:textId="77777777" w:rsidR="00E77D6B" w:rsidRDefault="00E77D6B" w:rsidP="007753F3">
      <w:r>
        <w:continuationSeparator/>
      </w:r>
    </w:p>
  </w:endnote>
  <w:endnote w:type="continuationNotice" w:id="1">
    <w:p w14:paraId="327572C0" w14:textId="77777777" w:rsidR="00812AD1" w:rsidRDefault="00812AD1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CF45F" w14:textId="5076DC27" w:rsidR="00E77D6B" w:rsidRPr="000A3E79" w:rsidRDefault="00E77D6B" w:rsidP="007753F3">
    <w:pPr>
      <w:pStyle w:val="Bunntekst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Side</w:t>
    </w:r>
    <w:r w:rsidRPr="000A3E79">
      <w:rPr>
        <w:rFonts w:asciiTheme="minorHAnsi" w:hAnsiTheme="minorHAnsi"/>
        <w:sz w:val="16"/>
        <w:szCs w:val="16"/>
      </w:rPr>
      <w:t xml:space="preserve"> </w:t>
    </w:r>
    <w:r w:rsidRPr="000A3E79">
      <w:rPr>
        <w:rFonts w:asciiTheme="minorHAnsi" w:hAnsiTheme="minorHAnsi"/>
        <w:sz w:val="16"/>
        <w:szCs w:val="16"/>
      </w:rPr>
      <w:fldChar w:fldCharType="begin"/>
    </w:r>
    <w:r w:rsidRPr="000A3E79">
      <w:rPr>
        <w:rFonts w:asciiTheme="minorHAnsi" w:hAnsiTheme="minorHAnsi"/>
        <w:sz w:val="16"/>
        <w:szCs w:val="16"/>
      </w:rPr>
      <w:instrText xml:space="preserve"> PAGE </w:instrText>
    </w:r>
    <w:r w:rsidRPr="000A3E79">
      <w:rPr>
        <w:rFonts w:asciiTheme="minorHAnsi" w:hAnsiTheme="minorHAnsi"/>
        <w:sz w:val="16"/>
        <w:szCs w:val="16"/>
      </w:rPr>
      <w:fldChar w:fldCharType="separate"/>
    </w:r>
    <w:r w:rsidR="00555DBD">
      <w:rPr>
        <w:rFonts w:asciiTheme="minorHAnsi" w:hAnsiTheme="minorHAnsi"/>
        <w:noProof/>
        <w:sz w:val="16"/>
        <w:szCs w:val="16"/>
      </w:rPr>
      <w:t>3</w:t>
    </w:r>
    <w:r w:rsidRPr="000A3E79"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av</w:t>
    </w:r>
    <w:r w:rsidRPr="000A3E79">
      <w:rPr>
        <w:rFonts w:asciiTheme="minorHAnsi" w:hAnsiTheme="minorHAnsi"/>
        <w:sz w:val="16"/>
        <w:szCs w:val="16"/>
      </w:rPr>
      <w:t xml:space="preserve"> </w:t>
    </w:r>
    <w:r w:rsidRPr="000A3E79">
      <w:rPr>
        <w:rFonts w:asciiTheme="minorHAnsi" w:hAnsiTheme="minorHAnsi"/>
        <w:sz w:val="16"/>
        <w:szCs w:val="16"/>
      </w:rPr>
      <w:fldChar w:fldCharType="begin"/>
    </w:r>
    <w:r w:rsidRPr="000A3E79">
      <w:rPr>
        <w:rFonts w:asciiTheme="minorHAnsi" w:hAnsiTheme="minorHAnsi"/>
        <w:sz w:val="16"/>
        <w:szCs w:val="16"/>
      </w:rPr>
      <w:instrText xml:space="preserve"> NUMPAGES  </w:instrText>
    </w:r>
    <w:r w:rsidRPr="000A3E79">
      <w:rPr>
        <w:rFonts w:asciiTheme="minorHAnsi" w:hAnsiTheme="minorHAnsi"/>
        <w:sz w:val="16"/>
        <w:szCs w:val="16"/>
      </w:rPr>
      <w:fldChar w:fldCharType="separate"/>
    </w:r>
    <w:r w:rsidR="00555DBD">
      <w:rPr>
        <w:rFonts w:asciiTheme="minorHAnsi" w:hAnsiTheme="minorHAnsi"/>
        <w:noProof/>
        <w:sz w:val="16"/>
        <w:szCs w:val="16"/>
      </w:rPr>
      <w:t>3</w:t>
    </w:r>
    <w:r w:rsidRPr="000A3E79">
      <w:rPr>
        <w:rFonts w:asciiTheme="minorHAnsi" w:hAnsi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CC591" w14:textId="77777777" w:rsidR="00E77D6B" w:rsidRDefault="00E77D6B" w:rsidP="007753F3">
      <w:r>
        <w:separator/>
      </w:r>
    </w:p>
  </w:footnote>
  <w:footnote w:type="continuationSeparator" w:id="0">
    <w:p w14:paraId="7AD66C1A" w14:textId="77777777" w:rsidR="00E77D6B" w:rsidRDefault="00E77D6B" w:rsidP="007753F3">
      <w:r>
        <w:continuationSeparator/>
      </w:r>
    </w:p>
  </w:footnote>
  <w:footnote w:type="continuationNotice" w:id="1">
    <w:p w14:paraId="016235EA" w14:textId="77777777" w:rsidR="00812AD1" w:rsidRDefault="00812AD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11F52"/>
    <w:multiLevelType w:val="hybridMultilevel"/>
    <w:tmpl w:val="98BE1ADE"/>
    <w:lvl w:ilvl="0" w:tplc="9E2815F4"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C930DA"/>
    <w:multiLevelType w:val="hybridMultilevel"/>
    <w:tmpl w:val="D2882D82"/>
    <w:lvl w:ilvl="0" w:tplc="C51AFC02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FDCE7DA2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D116797"/>
    <w:multiLevelType w:val="hybridMultilevel"/>
    <w:tmpl w:val="D6565968"/>
    <w:lvl w:ilvl="0" w:tplc="431E65C0">
      <w:start w:val="27"/>
      <w:numFmt w:val="bullet"/>
      <w:lvlText w:val="-"/>
      <w:lvlJc w:val="left"/>
      <w:pPr>
        <w:ind w:left="927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134F6360"/>
    <w:multiLevelType w:val="hybridMultilevel"/>
    <w:tmpl w:val="601231D4"/>
    <w:lvl w:ilvl="0" w:tplc="0414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57849CF"/>
    <w:multiLevelType w:val="hybridMultilevel"/>
    <w:tmpl w:val="8748742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41004F"/>
    <w:multiLevelType w:val="hybridMultilevel"/>
    <w:tmpl w:val="9AFE82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76082D"/>
    <w:multiLevelType w:val="hybridMultilevel"/>
    <w:tmpl w:val="D0EC90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4BF5AF4"/>
    <w:multiLevelType w:val="hybridMultilevel"/>
    <w:tmpl w:val="3324750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A8C0818"/>
    <w:multiLevelType w:val="hybridMultilevel"/>
    <w:tmpl w:val="2ED0635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383D44"/>
    <w:multiLevelType w:val="hybridMultilevel"/>
    <w:tmpl w:val="1A0ED23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6259D0"/>
    <w:multiLevelType w:val="hybridMultilevel"/>
    <w:tmpl w:val="98404200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1" w15:restartNumberingAfterBreak="0">
    <w:nsid w:val="3AA62D43"/>
    <w:multiLevelType w:val="hybridMultilevel"/>
    <w:tmpl w:val="4B267716"/>
    <w:lvl w:ilvl="0" w:tplc="0414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1E06166"/>
    <w:multiLevelType w:val="hybridMultilevel"/>
    <w:tmpl w:val="A830BD0E"/>
    <w:lvl w:ilvl="0" w:tplc="0414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3263CDB"/>
    <w:multiLevelType w:val="hybridMultilevel"/>
    <w:tmpl w:val="95F206D0"/>
    <w:lvl w:ilvl="0" w:tplc="9A9AB33C">
      <w:start w:val="21"/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43D57904"/>
    <w:multiLevelType w:val="hybridMultilevel"/>
    <w:tmpl w:val="B7408230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53957FF"/>
    <w:multiLevelType w:val="hybridMultilevel"/>
    <w:tmpl w:val="CD5E1F40"/>
    <w:lvl w:ilvl="0" w:tplc="221A94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E23C6"/>
    <w:multiLevelType w:val="hybridMultilevel"/>
    <w:tmpl w:val="4CFA701C"/>
    <w:lvl w:ilvl="0" w:tplc="37EA7314">
      <w:numFmt w:val="bullet"/>
      <w:lvlText w:val="-"/>
      <w:lvlJc w:val="left"/>
      <w:pPr>
        <w:ind w:left="2847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7" w15:restartNumberingAfterBreak="0">
    <w:nsid w:val="487321E7"/>
    <w:multiLevelType w:val="hybridMultilevel"/>
    <w:tmpl w:val="8DCC589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AB11E5"/>
    <w:multiLevelType w:val="hybridMultilevel"/>
    <w:tmpl w:val="3D9CF1CE"/>
    <w:lvl w:ilvl="0" w:tplc="0414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2E06E0AA">
      <w:numFmt w:val="bullet"/>
      <w:lvlText w:val=""/>
      <w:lvlJc w:val="left"/>
      <w:pPr>
        <w:ind w:left="2141" w:hanging="360"/>
      </w:pPr>
      <w:rPr>
        <w:rFonts w:ascii="Wingdings" w:eastAsia="Times New Roman" w:hAnsi="Wingdings" w:cs="Arial" w:hint="default"/>
        <w:b/>
      </w:rPr>
    </w:lvl>
    <w:lvl w:ilvl="2" w:tplc="0414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19" w15:restartNumberingAfterBreak="0">
    <w:nsid w:val="4ABA09D3"/>
    <w:multiLevelType w:val="hybridMultilevel"/>
    <w:tmpl w:val="16D65508"/>
    <w:lvl w:ilvl="0" w:tplc="0414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59914C90"/>
    <w:multiLevelType w:val="hybridMultilevel"/>
    <w:tmpl w:val="79B0D4B0"/>
    <w:lvl w:ilvl="0" w:tplc="2CA8707A">
      <w:start w:val="21"/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9D337B4"/>
    <w:multiLevelType w:val="hybridMultilevel"/>
    <w:tmpl w:val="A4AC0454"/>
    <w:lvl w:ilvl="0" w:tplc="7DCC6DA6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5F67453E"/>
    <w:multiLevelType w:val="hybridMultilevel"/>
    <w:tmpl w:val="1ED67952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2743C95"/>
    <w:multiLevelType w:val="hybridMultilevel"/>
    <w:tmpl w:val="81F86688"/>
    <w:lvl w:ilvl="0" w:tplc="C51AFC02">
      <w:start w:val="1"/>
      <w:numFmt w:val="bullet"/>
      <w:pStyle w:val="Listeavsnit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FDCE7DA2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ABB53D6"/>
    <w:multiLevelType w:val="hybridMultilevel"/>
    <w:tmpl w:val="25C2048A"/>
    <w:lvl w:ilvl="0" w:tplc="0414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06F31DD"/>
    <w:multiLevelType w:val="hybridMultilevel"/>
    <w:tmpl w:val="741278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E4456"/>
    <w:multiLevelType w:val="hybridMultilevel"/>
    <w:tmpl w:val="D17AE9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F44C0"/>
    <w:multiLevelType w:val="hybridMultilevel"/>
    <w:tmpl w:val="D5C22F58"/>
    <w:lvl w:ilvl="0" w:tplc="EF426E2A">
      <w:start w:val="27"/>
      <w:numFmt w:val="bullet"/>
      <w:lvlText w:val="-"/>
      <w:lvlJc w:val="left"/>
      <w:pPr>
        <w:ind w:left="644" w:hanging="360"/>
      </w:pPr>
      <w:rPr>
        <w:rFonts w:ascii="Calibri" w:eastAsiaTheme="minorHAns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42D40FC"/>
    <w:multiLevelType w:val="hybridMultilevel"/>
    <w:tmpl w:val="AC6886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23"/>
  </w:num>
  <w:num w:numId="5">
    <w:abstractNumId w:val="8"/>
  </w:num>
  <w:num w:numId="6">
    <w:abstractNumId w:val="14"/>
  </w:num>
  <w:num w:numId="7">
    <w:abstractNumId w:val="23"/>
  </w:num>
  <w:num w:numId="8">
    <w:abstractNumId w:val="23"/>
  </w:num>
  <w:num w:numId="9">
    <w:abstractNumId w:val="23"/>
  </w:num>
  <w:num w:numId="10">
    <w:abstractNumId w:val="7"/>
  </w:num>
  <w:num w:numId="11">
    <w:abstractNumId w:val="23"/>
  </w:num>
  <w:num w:numId="12">
    <w:abstractNumId w:val="23"/>
  </w:num>
  <w:num w:numId="13">
    <w:abstractNumId w:val="23"/>
  </w:num>
  <w:num w:numId="14">
    <w:abstractNumId w:val="9"/>
  </w:num>
  <w:num w:numId="15">
    <w:abstractNumId w:val="23"/>
  </w:num>
  <w:num w:numId="16">
    <w:abstractNumId w:val="23"/>
  </w:num>
  <w:num w:numId="17">
    <w:abstractNumId w:val="4"/>
  </w:num>
  <w:num w:numId="18">
    <w:abstractNumId w:val="26"/>
  </w:num>
  <w:num w:numId="19">
    <w:abstractNumId w:val="25"/>
  </w:num>
  <w:num w:numId="20">
    <w:abstractNumId w:val="21"/>
  </w:num>
  <w:num w:numId="21">
    <w:abstractNumId w:val="28"/>
  </w:num>
  <w:num w:numId="22">
    <w:abstractNumId w:val="22"/>
  </w:num>
  <w:num w:numId="23">
    <w:abstractNumId w:val="0"/>
  </w:num>
  <w:num w:numId="24">
    <w:abstractNumId w:val="17"/>
  </w:num>
  <w:num w:numId="25">
    <w:abstractNumId w:val="6"/>
  </w:num>
  <w:num w:numId="26">
    <w:abstractNumId w:val="23"/>
  </w:num>
  <w:num w:numId="27">
    <w:abstractNumId w:val="27"/>
  </w:num>
  <w:num w:numId="28">
    <w:abstractNumId w:val="23"/>
  </w:num>
  <w:num w:numId="29">
    <w:abstractNumId w:val="23"/>
  </w:num>
  <w:num w:numId="30">
    <w:abstractNumId w:val="23"/>
  </w:num>
  <w:num w:numId="31">
    <w:abstractNumId w:val="20"/>
  </w:num>
  <w:num w:numId="32">
    <w:abstractNumId w:val="13"/>
  </w:num>
  <w:num w:numId="33">
    <w:abstractNumId w:val="2"/>
  </w:num>
  <w:num w:numId="34">
    <w:abstractNumId w:val="15"/>
  </w:num>
  <w:num w:numId="35">
    <w:abstractNumId w:val="1"/>
  </w:num>
  <w:num w:numId="36">
    <w:abstractNumId w:val="11"/>
  </w:num>
  <w:num w:numId="37">
    <w:abstractNumId w:val="24"/>
  </w:num>
  <w:num w:numId="38">
    <w:abstractNumId w:val="19"/>
  </w:num>
  <w:num w:numId="39">
    <w:abstractNumId w:val="12"/>
  </w:num>
  <w:num w:numId="40">
    <w:abstractNumId w:val="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A83"/>
    <w:rsid w:val="00047D99"/>
    <w:rsid w:val="000578ED"/>
    <w:rsid w:val="0006313E"/>
    <w:rsid w:val="00065FE1"/>
    <w:rsid w:val="00067E01"/>
    <w:rsid w:val="000708EE"/>
    <w:rsid w:val="00083501"/>
    <w:rsid w:val="000955DC"/>
    <w:rsid w:val="00095C50"/>
    <w:rsid w:val="000A3E79"/>
    <w:rsid w:val="000C38A5"/>
    <w:rsid w:val="000E3E69"/>
    <w:rsid w:val="000F5560"/>
    <w:rsid w:val="0010026E"/>
    <w:rsid w:val="001058E6"/>
    <w:rsid w:val="00117F68"/>
    <w:rsid w:val="00121288"/>
    <w:rsid w:val="00131CD3"/>
    <w:rsid w:val="00136F37"/>
    <w:rsid w:val="00152516"/>
    <w:rsid w:val="0015297D"/>
    <w:rsid w:val="00156C3D"/>
    <w:rsid w:val="001B14DB"/>
    <w:rsid w:val="001C17BF"/>
    <w:rsid w:val="001C411D"/>
    <w:rsid w:val="001D0572"/>
    <w:rsid w:val="001D082E"/>
    <w:rsid w:val="001D0956"/>
    <w:rsid w:val="001D3998"/>
    <w:rsid w:val="001F6D60"/>
    <w:rsid w:val="00201BEE"/>
    <w:rsid w:val="002056EF"/>
    <w:rsid w:val="002217DC"/>
    <w:rsid w:val="00230BCF"/>
    <w:rsid w:val="00243116"/>
    <w:rsid w:val="00246F6C"/>
    <w:rsid w:val="00271A3C"/>
    <w:rsid w:val="00287124"/>
    <w:rsid w:val="002A3FF4"/>
    <w:rsid w:val="002A40D1"/>
    <w:rsid w:val="002C53AF"/>
    <w:rsid w:val="002C73FF"/>
    <w:rsid w:val="002D2EBB"/>
    <w:rsid w:val="002E7B6A"/>
    <w:rsid w:val="00351514"/>
    <w:rsid w:val="00364794"/>
    <w:rsid w:val="00375A2C"/>
    <w:rsid w:val="003A0BD1"/>
    <w:rsid w:val="003A5641"/>
    <w:rsid w:val="003C2039"/>
    <w:rsid w:val="003C721D"/>
    <w:rsid w:val="003D349C"/>
    <w:rsid w:val="003E6291"/>
    <w:rsid w:val="00437BBF"/>
    <w:rsid w:val="004448BD"/>
    <w:rsid w:val="004475F1"/>
    <w:rsid w:val="00447760"/>
    <w:rsid w:val="00451536"/>
    <w:rsid w:val="00454166"/>
    <w:rsid w:val="00455686"/>
    <w:rsid w:val="004577BD"/>
    <w:rsid w:val="0046171E"/>
    <w:rsid w:val="00464FEB"/>
    <w:rsid w:val="00466CA9"/>
    <w:rsid w:val="0047042B"/>
    <w:rsid w:val="004B245F"/>
    <w:rsid w:val="004C008A"/>
    <w:rsid w:val="004C2C4F"/>
    <w:rsid w:val="004C3D57"/>
    <w:rsid w:val="004D3FFC"/>
    <w:rsid w:val="005000BD"/>
    <w:rsid w:val="00515276"/>
    <w:rsid w:val="00544DCC"/>
    <w:rsid w:val="0055441A"/>
    <w:rsid w:val="00555DBD"/>
    <w:rsid w:val="0056566D"/>
    <w:rsid w:val="00565E58"/>
    <w:rsid w:val="00566C14"/>
    <w:rsid w:val="005853C1"/>
    <w:rsid w:val="005B3025"/>
    <w:rsid w:val="005F2434"/>
    <w:rsid w:val="005F7176"/>
    <w:rsid w:val="00616DDB"/>
    <w:rsid w:val="006200F5"/>
    <w:rsid w:val="0062092A"/>
    <w:rsid w:val="00625692"/>
    <w:rsid w:val="00627640"/>
    <w:rsid w:val="006347F5"/>
    <w:rsid w:val="00637D88"/>
    <w:rsid w:val="00647377"/>
    <w:rsid w:val="00647D56"/>
    <w:rsid w:val="0065408A"/>
    <w:rsid w:val="006679E5"/>
    <w:rsid w:val="00673054"/>
    <w:rsid w:val="006A5078"/>
    <w:rsid w:val="006A68C6"/>
    <w:rsid w:val="006A6E98"/>
    <w:rsid w:val="006D2D49"/>
    <w:rsid w:val="006D39FF"/>
    <w:rsid w:val="006D6F35"/>
    <w:rsid w:val="0071227C"/>
    <w:rsid w:val="00726912"/>
    <w:rsid w:val="00731AE7"/>
    <w:rsid w:val="00745021"/>
    <w:rsid w:val="0077437F"/>
    <w:rsid w:val="007753F3"/>
    <w:rsid w:val="0079249E"/>
    <w:rsid w:val="007A5CE9"/>
    <w:rsid w:val="007B1C2F"/>
    <w:rsid w:val="007B59FD"/>
    <w:rsid w:val="007C4283"/>
    <w:rsid w:val="007F4CCF"/>
    <w:rsid w:val="00812AD1"/>
    <w:rsid w:val="008253A7"/>
    <w:rsid w:val="00826532"/>
    <w:rsid w:val="00851233"/>
    <w:rsid w:val="0085581F"/>
    <w:rsid w:val="0088796E"/>
    <w:rsid w:val="008A0296"/>
    <w:rsid w:val="008B00BA"/>
    <w:rsid w:val="008D2A83"/>
    <w:rsid w:val="008E0989"/>
    <w:rsid w:val="008E5503"/>
    <w:rsid w:val="009112AE"/>
    <w:rsid w:val="009219C2"/>
    <w:rsid w:val="009229AB"/>
    <w:rsid w:val="00962D90"/>
    <w:rsid w:val="00973F7D"/>
    <w:rsid w:val="009B62CF"/>
    <w:rsid w:val="009D7481"/>
    <w:rsid w:val="009F0639"/>
    <w:rsid w:val="00A0593D"/>
    <w:rsid w:val="00A11231"/>
    <w:rsid w:val="00A125B9"/>
    <w:rsid w:val="00A159EC"/>
    <w:rsid w:val="00A23963"/>
    <w:rsid w:val="00A3161E"/>
    <w:rsid w:val="00A36FC0"/>
    <w:rsid w:val="00A40B0A"/>
    <w:rsid w:val="00A41CA6"/>
    <w:rsid w:val="00A616C0"/>
    <w:rsid w:val="00A61E3E"/>
    <w:rsid w:val="00A730CE"/>
    <w:rsid w:val="00A74716"/>
    <w:rsid w:val="00A811E6"/>
    <w:rsid w:val="00A8568F"/>
    <w:rsid w:val="00AA5B14"/>
    <w:rsid w:val="00AA6DF6"/>
    <w:rsid w:val="00AB2C5D"/>
    <w:rsid w:val="00AE65C7"/>
    <w:rsid w:val="00AE6786"/>
    <w:rsid w:val="00B04FFF"/>
    <w:rsid w:val="00B06E10"/>
    <w:rsid w:val="00B07BB6"/>
    <w:rsid w:val="00B20714"/>
    <w:rsid w:val="00B46858"/>
    <w:rsid w:val="00B46AA6"/>
    <w:rsid w:val="00B72546"/>
    <w:rsid w:val="00B75A3D"/>
    <w:rsid w:val="00B810A8"/>
    <w:rsid w:val="00B95362"/>
    <w:rsid w:val="00BA376F"/>
    <w:rsid w:val="00BC5208"/>
    <w:rsid w:val="00BD65F5"/>
    <w:rsid w:val="00BF254F"/>
    <w:rsid w:val="00C016EB"/>
    <w:rsid w:val="00C154A6"/>
    <w:rsid w:val="00C25A79"/>
    <w:rsid w:val="00C47243"/>
    <w:rsid w:val="00C548AC"/>
    <w:rsid w:val="00C6203C"/>
    <w:rsid w:val="00C65EFB"/>
    <w:rsid w:val="00C74677"/>
    <w:rsid w:val="00C85CDC"/>
    <w:rsid w:val="00C86C2B"/>
    <w:rsid w:val="00CB2D99"/>
    <w:rsid w:val="00CC1957"/>
    <w:rsid w:val="00CC36A4"/>
    <w:rsid w:val="00CD70D4"/>
    <w:rsid w:val="00D02094"/>
    <w:rsid w:val="00D06B05"/>
    <w:rsid w:val="00D210ED"/>
    <w:rsid w:val="00D50E1F"/>
    <w:rsid w:val="00DB5A8E"/>
    <w:rsid w:val="00DD63D2"/>
    <w:rsid w:val="00E02972"/>
    <w:rsid w:val="00E2085E"/>
    <w:rsid w:val="00E709E7"/>
    <w:rsid w:val="00E77D6B"/>
    <w:rsid w:val="00E80A6E"/>
    <w:rsid w:val="00E8264E"/>
    <w:rsid w:val="00E858DB"/>
    <w:rsid w:val="00E973DA"/>
    <w:rsid w:val="00EB2325"/>
    <w:rsid w:val="00EC0D3B"/>
    <w:rsid w:val="00EC2F7F"/>
    <w:rsid w:val="00EE6EA7"/>
    <w:rsid w:val="00F038DD"/>
    <w:rsid w:val="00F05900"/>
    <w:rsid w:val="00F06D06"/>
    <w:rsid w:val="00F1008C"/>
    <w:rsid w:val="00F12ED6"/>
    <w:rsid w:val="00F166E6"/>
    <w:rsid w:val="00F16C84"/>
    <w:rsid w:val="00F42DF4"/>
    <w:rsid w:val="00F6397B"/>
    <w:rsid w:val="00F821F3"/>
    <w:rsid w:val="00F9227E"/>
    <w:rsid w:val="00F93002"/>
    <w:rsid w:val="00FA56E9"/>
    <w:rsid w:val="00FA77E5"/>
    <w:rsid w:val="00FB1038"/>
    <w:rsid w:val="00FC2684"/>
    <w:rsid w:val="00FD3300"/>
    <w:rsid w:val="00FE5C19"/>
    <w:rsid w:val="00FE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F424"/>
  <w15:docId w15:val="{5A17BBA3-FF8D-452E-8C6C-7D3DF96D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3F3"/>
    <w:pPr>
      <w:spacing w:after="120" w:line="240" w:lineRule="auto"/>
      <w:ind w:left="284"/>
    </w:pPr>
    <w:rPr>
      <w:rFonts w:ascii="Calibri" w:hAnsi="Calibri" w:cs="Times New Roman"/>
      <w:color w:val="000000"/>
      <w:lang w:eastAsia="nb-NO"/>
    </w:rPr>
  </w:style>
  <w:style w:type="paragraph" w:styleId="Overskrift1">
    <w:name w:val="heading 1"/>
    <w:basedOn w:val="Textbodyindent"/>
    <w:next w:val="Normal"/>
    <w:link w:val="Overskrift1Tegn"/>
    <w:uiPriority w:val="9"/>
    <w:qFormat/>
    <w:rsid w:val="007753F3"/>
    <w:pPr>
      <w:tabs>
        <w:tab w:val="left" w:pos="1701"/>
      </w:tabs>
      <w:spacing w:after="120"/>
      <w:ind w:left="0"/>
      <w:outlineLvl w:val="0"/>
    </w:pPr>
    <w:rPr>
      <w:rFonts w:asciiTheme="minorHAnsi" w:hAnsiTheme="minorHAnsi" w:cs="Arial"/>
      <w:b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rsid w:val="008D2A8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nb-NO"/>
    </w:rPr>
  </w:style>
  <w:style w:type="paragraph" w:customStyle="1" w:styleId="Textbody">
    <w:name w:val="Text body"/>
    <w:basedOn w:val="Standard"/>
    <w:rsid w:val="008D2A83"/>
    <w:pPr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  <w:rPr>
      <w:sz w:val="72"/>
      <w:szCs w:val="72"/>
    </w:rPr>
  </w:style>
  <w:style w:type="paragraph" w:customStyle="1" w:styleId="Textbodyindent">
    <w:name w:val="Text body indent"/>
    <w:basedOn w:val="Standard"/>
    <w:rsid w:val="008D2A83"/>
    <w:pPr>
      <w:ind w:left="1410"/>
    </w:pPr>
  </w:style>
  <w:style w:type="character" w:styleId="Hyperkobling">
    <w:name w:val="Hyperlink"/>
    <w:uiPriority w:val="99"/>
    <w:unhideWhenUsed/>
    <w:rsid w:val="008D2A83"/>
    <w:rPr>
      <w:color w:val="0000FF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8D2A83"/>
    <w:pPr>
      <w:widowControl w:val="0"/>
      <w:tabs>
        <w:tab w:val="center" w:pos="4536"/>
        <w:tab w:val="right" w:pos="9072"/>
      </w:tabs>
      <w:suppressAutoHyphens/>
      <w:autoSpaceDN w:val="0"/>
      <w:textAlignment w:val="baseline"/>
    </w:pPr>
    <w:rPr>
      <w:rFonts w:ascii="Times New Roman" w:eastAsia="Times New Roman" w:hAnsi="Times New Roman"/>
      <w:color w:val="auto"/>
      <w:kern w:val="3"/>
      <w:sz w:val="20"/>
      <w:szCs w:val="20"/>
    </w:rPr>
  </w:style>
  <w:style w:type="character" w:customStyle="1" w:styleId="BunntekstTegn">
    <w:name w:val="Bunntekst Tegn"/>
    <w:basedOn w:val="Standardskriftforavsnitt"/>
    <w:link w:val="Bunntekst"/>
    <w:uiPriority w:val="99"/>
    <w:rsid w:val="008D2A83"/>
    <w:rPr>
      <w:rFonts w:ascii="Times New Roman" w:eastAsia="Times New Roman" w:hAnsi="Times New Roman" w:cs="Times New Roman"/>
      <w:kern w:val="3"/>
      <w:sz w:val="2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4577BD"/>
    <w:pPr>
      <w:numPr>
        <w:numId w:val="4"/>
      </w:numPr>
      <w:ind w:left="641" w:hanging="357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D2A83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D2A83"/>
    <w:rPr>
      <w:rFonts w:ascii="Tahoma" w:hAnsi="Tahoma" w:cs="Tahoma"/>
      <w:color w:val="000000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753F3"/>
    <w:rPr>
      <w:rFonts w:eastAsia="Times New Roman" w:cs="Arial"/>
      <w:b/>
      <w:kern w:val="3"/>
      <w:sz w:val="24"/>
      <w:szCs w:val="24"/>
      <w:lang w:val="nn-NO" w:eastAsia="nb-NO"/>
    </w:rPr>
  </w:style>
  <w:style w:type="paragraph" w:styleId="Topptekst">
    <w:name w:val="header"/>
    <w:basedOn w:val="Normal"/>
    <w:link w:val="TopptekstTegn"/>
    <w:uiPriority w:val="99"/>
    <w:unhideWhenUsed/>
    <w:rsid w:val="000A3E79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0A3E79"/>
    <w:rPr>
      <w:rFonts w:ascii="Calibri" w:hAnsi="Calibri" w:cs="Times New Roman"/>
      <w:color w:val="000000"/>
      <w:lang w:eastAsia="nb-NO"/>
    </w:rPr>
  </w:style>
  <w:style w:type="paragraph" w:styleId="NormalWeb">
    <w:name w:val="Normal (Web)"/>
    <w:basedOn w:val="Normal"/>
    <w:uiPriority w:val="99"/>
    <w:semiHidden/>
    <w:unhideWhenUsed/>
    <w:rsid w:val="00EC2F7F"/>
    <w:pPr>
      <w:spacing w:before="100" w:beforeAutospacing="1" w:after="100" w:afterAutospacing="1"/>
      <w:ind w:left="0"/>
    </w:pPr>
    <w:rPr>
      <w:rFonts w:ascii="Times New Roman" w:eastAsia="Times New Roman" w:hAnsi="Times New Roman"/>
      <w:color w:val="auto"/>
      <w:sz w:val="24"/>
      <w:szCs w:val="24"/>
    </w:rPr>
  </w:style>
  <w:style w:type="table" w:styleId="Tabellrutenett">
    <w:name w:val="Table Grid"/>
    <w:basedOn w:val="Vanligtabell"/>
    <w:uiPriority w:val="59"/>
    <w:rsid w:val="00C8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4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kiforbundet.no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kiforbundet.no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9E7D4EEE2CB145B69C17D896B04685" ma:contentTypeVersion="0" ma:contentTypeDescription="Create a new document." ma:contentTypeScope="" ma:versionID="792aa221456f966ab4b14f50033251f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bb30e932151fd1d05aac58bba66e4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4A480A-2DC6-4507-9C2F-F165ABED82FB}">
  <ds:schemaRefs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4F9C3B-F2B0-4DE3-AD69-DE6D79C473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C19D7-9D9F-4A4F-AC7F-723E7A115B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2692</TotalTime>
  <Pages>3</Pages>
  <Words>1005</Words>
  <Characters>5328</Characters>
  <Application>Microsoft Office Word</Application>
  <DocSecurity>0</DocSecurity>
  <Lines>44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Norges idrettsforbund</Company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Bryn, Rolf</dc:creator>
  <cp:lastModifiedBy>Kine Rydje</cp:lastModifiedBy>
  <cp:revision>40</cp:revision>
  <dcterms:created xsi:type="dcterms:W3CDTF">2018-06-27T11:50:00Z</dcterms:created>
  <dcterms:modified xsi:type="dcterms:W3CDTF">2018-07-03T07:56:00Z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0x010100FA9E7D4EEE2CB145B69C17D896B04685</vt:lpwstr>
  </property>
</Properties>
</file>